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0"/>
        <w:gridCol w:w="1756"/>
        <w:gridCol w:w="3929"/>
        <w:gridCol w:w="1877"/>
        <w:gridCol w:w="1520"/>
      </w:tblGrid>
      <w:tr w:rsidR="00A24E6E" w14:paraId="467EF94A" w14:textId="77777777" w:rsidTr="004C2540">
        <w:trPr>
          <w:trHeight w:val="350"/>
        </w:trPr>
        <w:tc>
          <w:tcPr>
            <w:tcW w:w="3276" w:type="dxa"/>
            <w:gridSpan w:val="2"/>
            <w:vMerge w:val="restart"/>
          </w:tcPr>
          <w:p w14:paraId="6BC37DA6" w14:textId="77777777" w:rsidR="00A24E6E" w:rsidRDefault="00A24E6E" w:rsidP="00A24E6E">
            <w:r>
              <w:rPr>
                <w:noProof/>
              </w:rPr>
              <w:drawing>
                <wp:inline distT="0" distB="0" distL="0" distR="0" wp14:anchorId="551D0112" wp14:editId="54BF0015">
                  <wp:extent cx="1914820" cy="619125"/>
                  <wp:effectExtent l="19050" t="0" r="9230" b="0"/>
                  <wp:docPr id="4" name="Picture 3" descr="PCC_horz_4C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C_horz_4C_web.jpg"/>
                          <pic:cNvPicPr/>
                        </pic:nvPicPr>
                        <pic:blipFill>
                          <a:blip r:embed="rId8" cstate="print"/>
                          <a:stretch>
                            <a:fillRect/>
                          </a:stretch>
                        </pic:blipFill>
                        <pic:spPr>
                          <a:xfrm>
                            <a:off x="0" y="0"/>
                            <a:ext cx="1917961" cy="620141"/>
                          </a:xfrm>
                          <a:prstGeom prst="rect">
                            <a:avLst/>
                          </a:prstGeom>
                        </pic:spPr>
                      </pic:pic>
                    </a:graphicData>
                  </a:graphic>
                </wp:inline>
              </w:drawing>
            </w:r>
          </w:p>
        </w:tc>
        <w:tc>
          <w:tcPr>
            <w:tcW w:w="7326" w:type="dxa"/>
            <w:gridSpan w:val="3"/>
          </w:tcPr>
          <w:p w14:paraId="45B832BB" w14:textId="77777777" w:rsidR="00A24E6E" w:rsidRDefault="00A24E6E" w:rsidP="00A24E6E"/>
        </w:tc>
      </w:tr>
      <w:tr w:rsidR="00A24E6E" w14:paraId="76E82FDB" w14:textId="77777777" w:rsidTr="004C2540">
        <w:trPr>
          <w:trHeight w:val="422"/>
        </w:trPr>
        <w:tc>
          <w:tcPr>
            <w:tcW w:w="3276" w:type="dxa"/>
            <w:gridSpan w:val="2"/>
            <w:vMerge/>
          </w:tcPr>
          <w:p w14:paraId="102E5F0E" w14:textId="77777777" w:rsidR="00A24E6E" w:rsidRDefault="00A24E6E" w:rsidP="00A24E6E"/>
        </w:tc>
        <w:tc>
          <w:tcPr>
            <w:tcW w:w="7326" w:type="dxa"/>
            <w:gridSpan w:val="3"/>
          </w:tcPr>
          <w:p w14:paraId="5E016763" w14:textId="6FD4B495" w:rsidR="00A24E6E" w:rsidRPr="00A24E6E" w:rsidRDefault="004F5814" w:rsidP="00A24E6E">
            <w:pPr>
              <w:jc w:val="right"/>
              <w:rPr>
                <w:b/>
                <w:sz w:val="24"/>
                <w:szCs w:val="24"/>
              </w:rPr>
            </w:pPr>
            <w:r>
              <w:rPr>
                <w:b/>
                <w:sz w:val="24"/>
                <w:szCs w:val="24"/>
              </w:rPr>
              <w:t>Institutional Research Intern</w:t>
            </w:r>
            <w:r w:rsidR="00A24E6E">
              <w:rPr>
                <w:b/>
                <w:sz w:val="24"/>
                <w:szCs w:val="24"/>
              </w:rPr>
              <w:t xml:space="preserve"> </w:t>
            </w:r>
            <w:r w:rsidR="00A24E6E" w:rsidRPr="00A24E6E">
              <w:rPr>
                <w:b/>
                <w:sz w:val="24"/>
                <w:szCs w:val="24"/>
              </w:rPr>
              <w:t>Job Description</w:t>
            </w:r>
          </w:p>
        </w:tc>
      </w:tr>
      <w:tr w:rsidR="00A24E6E" w14:paraId="5C379A78" w14:textId="77777777" w:rsidTr="004C2540">
        <w:trPr>
          <w:trHeight w:val="422"/>
        </w:trPr>
        <w:tc>
          <w:tcPr>
            <w:tcW w:w="3276" w:type="dxa"/>
            <w:gridSpan w:val="2"/>
            <w:vMerge/>
          </w:tcPr>
          <w:p w14:paraId="4480DE2B" w14:textId="77777777" w:rsidR="00A24E6E" w:rsidRDefault="00A24E6E" w:rsidP="00A24E6E"/>
        </w:tc>
        <w:tc>
          <w:tcPr>
            <w:tcW w:w="7326" w:type="dxa"/>
            <w:gridSpan w:val="3"/>
          </w:tcPr>
          <w:p w14:paraId="1ED7E9F8" w14:textId="77777777" w:rsidR="00A24E6E" w:rsidRDefault="00A24E6E" w:rsidP="00A24E6E"/>
        </w:tc>
      </w:tr>
      <w:tr w:rsidR="00C364AD" w14:paraId="094C6D54" w14:textId="77777777" w:rsidTr="004C2540">
        <w:tc>
          <w:tcPr>
            <w:tcW w:w="1520" w:type="dxa"/>
            <w:tcBorders>
              <w:top w:val="single" w:sz="4" w:space="0" w:color="auto"/>
              <w:left w:val="single" w:sz="4" w:space="0" w:color="auto"/>
              <w:bottom w:val="single" w:sz="4" w:space="0" w:color="auto"/>
              <w:right w:val="single" w:sz="4" w:space="0" w:color="auto"/>
            </w:tcBorders>
            <w:shd w:val="clear" w:color="auto" w:fill="000000" w:themeFill="text1"/>
          </w:tcPr>
          <w:p w14:paraId="5C2DE374" w14:textId="77777777" w:rsidR="00C364AD" w:rsidRPr="00A24E6E" w:rsidRDefault="00C364AD" w:rsidP="00C364AD">
            <w:pPr>
              <w:rPr>
                <w:rFonts w:cs="Times New Roman"/>
                <w:b/>
                <w:color w:val="000000" w:themeColor="text1"/>
              </w:rPr>
            </w:pPr>
            <w:r w:rsidRPr="00395AD2">
              <w:rPr>
                <w:rFonts w:cs="Times New Roman"/>
                <w:b/>
                <w:color w:val="FFFFFF" w:themeColor="background1"/>
                <w:shd w:val="clear" w:color="auto" w:fill="000000" w:themeFill="text1"/>
              </w:rPr>
              <w:t>Position Title</w:t>
            </w:r>
            <w:r w:rsidRPr="00A24E6E">
              <w:rPr>
                <w:rFonts w:cs="Times New Roman"/>
                <w:b/>
                <w:color w:val="000000" w:themeColor="text1"/>
              </w:rPr>
              <w:t>:</w:t>
            </w:r>
          </w:p>
        </w:tc>
        <w:tc>
          <w:tcPr>
            <w:tcW w:w="5685" w:type="dxa"/>
            <w:gridSpan w:val="2"/>
            <w:tcBorders>
              <w:top w:val="single" w:sz="4" w:space="0" w:color="auto"/>
              <w:left w:val="single" w:sz="4" w:space="0" w:color="auto"/>
              <w:bottom w:val="single" w:sz="4" w:space="0" w:color="auto"/>
              <w:right w:val="single" w:sz="4" w:space="0" w:color="auto"/>
            </w:tcBorders>
          </w:tcPr>
          <w:p w14:paraId="677BCEA0" w14:textId="52E54CE7" w:rsidR="00C364AD" w:rsidRPr="00C447DD" w:rsidRDefault="000B5CE8" w:rsidP="00C364AD">
            <w:pPr>
              <w:rPr>
                <w:color w:val="800000"/>
              </w:rPr>
            </w:pPr>
            <w:r>
              <w:rPr>
                <w:color w:val="800000"/>
              </w:rPr>
              <w:t>Institutional Research Intern</w:t>
            </w:r>
          </w:p>
        </w:tc>
        <w:tc>
          <w:tcPr>
            <w:tcW w:w="1877" w:type="dxa"/>
            <w:tcBorders>
              <w:top w:val="single" w:sz="4" w:space="0" w:color="auto"/>
              <w:left w:val="single" w:sz="4" w:space="0" w:color="auto"/>
              <w:bottom w:val="single" w:sz="4" w:space="0" w:color="auto"/>
              <w:right w:val="single" w:sz="4" w:space="0" w:color="auto"/>
            </w:tcBorders>
            <w:shd w:val="clear" w:color="auto" w:fill="000000" w:themeFill="text1"/>
          </w:tcPr>
          <w:p w14:paraId="13B2C923" w14:textId="77777777" w:rsidR="00C364AD" w:rsidRPr="00A24E6E" w:rsidRDefault="00C364AD" w:rsidP="00C364AD">
            <w:pPr>
              <w:jc w:val="right"/>
              <w:rPr>
                <w:b/>
                <w:color w:val="000000" w:themeColor="text1"/>
              </w:rPr>
            </w:pPr>
            <w:r w:rsidRPr="00395AD2">
              <w:rPr>
                <w:b/>
                <w:color w:val="FFFFFF" w:themeColor="background1"/>
              </w:rPr>
              <w:t>Position Number</w:t>
            </w:r>
            <w:r w:rsidRPr="00A24E6E">
              <w:rPr>
                <w:b/>
                <w:color w:val="000000" w:themeColor="text1"/>
              </w:rPr>
              <w:t>:</w:t>
            </w:r>
          </w:p>
        </w:tc>
        <w:tc>
          <w:tcPr>
            <w:tcW w:w="1510" w:type="dxa"/>
            <w:tcBorders>
              <w:top w:val="single" w:sz="4" w:space="0" w:color="auto"/>
              <w:left w:val="single" w:sz="4" w:space="0" w:color="auto"/>
              <w:bottom w:val="single" w:sz="4" w:space="0" w:color="auto"/>
              <w:right w:val="single" w:sz="4" w:space="0" w:color="auto"/>
            </w:tcBorders>
          </w:tcPr>
          <w:p w14:paraId="4CDB049A" w14:textId="41C4273D" w:rsidR="00C364AD" w:rsidRPr="00A40707" w:rsidRDefault="00C364AD" w:rsidP="00C364AD">
            <w:pPr>
              <w:jc w:val="center"/>
              <w:rPr>
                <w:b/>
                <w:color w:val="800000"/>
              </w:rPr>
            </w:pPr>
          </w:p>
        </w:tc>
      </w:tr>
    </w:tbl>
    <w:p w14:paraId="540AD9C6" w14:textId="77777777" w:rsidR="00C364AD" w:rsidRPr="004C2540" w:rsidRDefault="00C364AD" w:rsidP="004C2540">
      <w:pPr>
        <w:spacing w:after="0"/>
        <w:rPr>
          <w:sz w:val="16"/>
          <w:szCs w:val="16"/>
        </w:rPr>
      </w:pPr>
    </w:p>
    <w:tbl>
      <w:tblPr>
        <w:tblStyle w:val="TableGrid"/>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9023"/>
      </w:tblGrid>
      <w:tr w:rsidR="00240823" w14:paraId="6569919E" w14:textId="77777777" w:rsidTr="004F5814">
        <w:tc>
          <w:tcPr>
            <w:tcW w:w="1569" w:type="dxa"/>
            <w:tcBorders>
              <w:bottom w:val="single" w:sz="4" w:space="0" w:color="auto"/>
            </w:tcBorders>
            <w:shd w:val="clear" w:color="auto" w:fill="000000" w:themeFill="text1"/>
          </w:tcPr>
          <w:p w14:paraId="3F516BDA" w14:textId="77777777" w:rsidR="00240823" w:rsidRPr="00395AD2" w:rsidRDefault="00240823" w:rsidP="00240823">
            <w:pPr>
              <w:rPr>
                <w:b/>
                <w:color w:val="FFFFFF" w:themeColor="background1"/>
              </w:rPr>
            </w:pPr>
            <w:r w:rsidRPr="00395AD2">
              <w:rPr>
                <w:b/>
                <w:color w:val="FFFFFF" w:themeColor="background1"/>
              </w:rPr>
              <w:t>Campus:</w:t>
            </w:r>
          </w:p>
        </w:tc>
        <w:tc>
          <w:tcPr>
            <w:tcW w:w="9023" w:type="dxa"/>
            <w:tcBorders>
              <w:bottom w:val="single" w:sz="4" w:space="0" w:color="auto"/>
            </w:tcBorders>
          </w:tcPr>
          <w:p w14:paraId="31A36BC1" w14:textId="77777777" w:rsidR="00240823" w:rsidRPr="00121D78" w:rsidRDefault="00BE5D26" w:rsidP="00042C88">
            <w:pPr>
              <w:rPr>
                <w:color w:val="800000"/>
              </w:rPr>
            </w:pPr>
            <w:r>
              <w:rPr>
                <w:color w:val="800000"/>
              </w:rPr>
              <w:t>Pueblo</w:t>
            </w:r>
          </w:p>
        </w:tc>
      </w:tr>
      <w:tr w:rsidR="00395AD2" w14:paraId="6C4F400D" w14:textId="77777777" w:rsidTr="004F5814">
        <w:tc>
          <w:tcPr>
            <w:tcW w:w="1569" w:type="dxa"/>
            <w:tcBorders>
              <w:top w:val="single" w:sz="4" w:space="0" w:color="auto"/>
              <w:left w:val="nil"/>
              <w:bottom w:val="single" w:sz="4" w:space="0" w:color="auto"/>
              <w:right w:val="nil"/>
            </w:tcBorders>
          </w:tcPr>
          <w:p w14:paraId="1E0457AE" w14:textId="77777777" w:rsidR="00395AD2" w:rsidRPr="00395AD2" w:rsidRDefault="00395AD2" w:rsidP="00240823">
            <w:pPr>
              <w:rPr>
                <w:b/>
                <w:sz w:val="6"/>
                <w:szCs w:val="6"/>
              </w:rPr>
            </w:pPr>
          </w:p>
        </w:tc>
        <w:tc>
          <w:tcPr>
            <w:tcW w:w="9023" w:type="dxa"/>
            <w:tcBorders>
              <w:top w:val="single" w:sz="4" w:space="0" w:color="auto"/>
              <w:left w:val="nil"/>
              <w:bottom w:val="single" w:sz="4" w:space="0" w:color="auto"/>
              <w:right w:val="nil"/>
            </w:tcBorders>
          </w:tcPr>
          <w:p w14:paraId="27A47CAA" w14:textId="77777777" w:rsidR="00395AD2" w:rsidRPr="00395AD2" w:rsidRDefault="00395AD2">
            <w:pPr>
              <w:rPr>
                <w:color w:val="800000"/>
                <w:sz w:val="6"/>
                <w:szCs w:val="6"/>
              </w:rPr>
            </w:pPr>
          </w:p>
        </w:tc>
      </w:tr>
      <w:tr w:rsidR="00240823" w14:paraId="01079C19" w14:textId="77777777" w:rsidTr="004F5814">
        <w:tc>
          <w:tcPr>
            <w:tcW w:w="1569" w:type="dxa"/>
            <w:tcBorders>
              <w:top w:val="single" w:sz="4" w:space="0" w:color="auto"/>
              <w:bottom w:val="single" w:sz="4" w:space="0" w:color="auto"/>
            </w:tcBorders>
            <w:shd w:val="clear" w:color="auto" w:fill="000000" w:themeFill="text1"/>
          </w:tcPr>
          <w:p w14:paraId="375918B3" w14:textId="77777777" w:rsidR="00240823" w:rsidRPr="00395AD2" w:rsidRDefault="00240823" w:rsidP="00240823">
            <w:pPr>
              <w:rPr>
                <w:b/>
                <w:color w:val="FFFFFF" w:themeColor="background1"/>
              </w:rPr>
            </w:pPr>
            <w:r w:rsidRPr="00395AD2">
              <w:rPr>
                <w:b/>
                <w:color w:val="FFFFFF" w:themeColor="background1"/>
              </w:rPr>
              <w:t>Department:</w:t>
            </w:r>
          </w:p>
        </w:tc>
        <w:tc>
          <w:tcPr>
            <w:tcW w:w="9023" w:type="dxa"/>
            <w:tcBorders>
              <w:top w:val="single" w:sz="4" w:space="0" w:color="auto"/>
              <w:bottom w:val="single" w:sz="4" w:space="0" w:color="auto"/>
            </w:tcBorders>
          </w:tcPr>
          <w:p w14:paraId="70156D1B" w14:textId="77777777" w:rsidR="00240823" w:rsidRPr="00121D78" w:rsidRDefault="00BE5D26">
            <w:pPr>
              <w:rPr>
                <w:color w:val="800000"/>
              </w:rPr>
            </w:pPr>
            <w:r>
              <w:rPr>
                <w:color w:val="800000"/>
              </w:rPr>
              <w:t>Office of Institutional Research</w:t>
            </w:r>
          </w:p>
        </w:tc>
      </w:tr>
      <w:tr w:rsidR="00395AD2" w14:paraId="713D9007" w14:textId="77777777" w:rsidTr="004F5814">
        <w:tc>
          <w:tcPr>
            <w:tcW w:w="1569" w:type="dxa"/>
            <w:tcBorders>
              <w:top w:val="single" w:sz="4" w:space="0" w:color="auto"/>
              <w:left w:val="nil"/>
              <w:bottom w:val="single" w:sz="4" w:space="0" w:color="auto"/>
              <w:right w:val="nil"/>
            </w:tcBorders>
          </w:tcPr>
          <w:p w14:paraId="1BFC2527" w14:textId="77777777" w:rsidR="00395AD2" w:rsidRPr="00395AD2" w:rsidRDefault="00395AD2" w:rsidP="00240823">
            <w:pPr>
              <w:rPr>
                <w:b/>
                <w:sz w:val="6"/>
                <w:szCs w:val="6"/>
              </w:rPr>
            </w:pPr>
          </w:p>
        </w:tc>
        <w:tc>
          <w:tcPr>
            <w:tcW w:w="9023" w:type="dxa"/>
            <w:tcBorders>
              <w:top w:val="single" w:sz="4" w:space="0" w:color="auto"/>
              <w:left w:val="nil"/>
              <w:bottom w:val="single" w:sz="4" w:space="0" w:color="auto"/>
              <w:right w:val="nil"/>
            </w:tcBorders>
          </w:tcPr>
          <w:p w14:paraId="332A1A3E" w14:textId="77777777" w:rsidR="00395AD2" w:rsidRPr="00395AD2" w:rsidRDefault="00395AD2">
            <w:pPr>
              <w:rPr>
                <w:color w:val="800000"/>
                <w:sz w:val="6"/>
                <w:szCs w:val="6"/>
              </w:rPr>
            </w:pPr>
          </w:p>
        </w:tc>
      </w:tr>
      <w:tr w:rsidR="00240823" w14:paraId="1DD1CA38" w14:textId="77777777" w:rsidTr="004F5814">
        <w:tc>
          <w:tcPr>
            <w:tcW w:w="1569" w:type="dxa"/>
            <w:tcBorders>
              <w:top w:val="single" w:sz="4" w:space="0" w:color="auto"/>
              <w:bottom w:val="single" w:sz="4" w:space="0" w:color="auto"/>
            </w:tcBorders>
            <w:shd w:val="clear" w:color="auto" w:fill="000000" w:themeFill="text1"/>
          </w:tcPr>
          <w:p w14:paraId="61CB5A62" w14:textId="77777777" w:rsidR="00240823" w:rsidRPr="00395AD2" w:rsidRDefault="00240823" w:rsidP="00240823">
            <w:pPr>
              <w:rPr>
                <w:b/>
                <w:color w:val="FFFFFF" w:themeColor="background1"/>
              </w:rPr>
            </w:pPr>
            <w:r w:rsidRPr="00395AD2">
              <w:rPr>
                <w:b/>
                <w:color w:val="FFFFFF" w:themeColor="background1"/>
              </w:rPr>
              <w:t>Reports to:</w:t>
            </w:r>
          </w:p>
        </w:tc>
        <w:tc>
          <w:tcPr>
            <w:tcW w:w="9023" w:type="dxa"/>
            <w:tcBorders>
              <w:top w:val="single" w:sz="4" w:space="0" w:color="auto"/>
              <w:bottom w:val="single" w:sz="4" w:space="0" w:color="auto"/>
            </w:tcBorders>
          </w:tcPr>
          <w:p w14:paraId="5157512B" w14:textId="77777777" w:rsidR="00240823" w:rsidRPr="00121D78" w:rsidRDefault="00BE5D26">
            <w:pPr>
              <w:rPr>
                <w:color w:val="800000"/>
              </w:rPr>
            </w:pPr>
            <w:r>
              <w:rPr>
                <w:color w:val="800000"/>
              </w:rPr>
              <w:t>Director of Institutional Effectiveness</w:t>
            </w:r>
          </w:p>
        </w:tc>
      </w:tr>
      <w:tr w:rsidR="00395AD2" w:rsidRPr="00395AD2" w14:paraId="624A45F5" w14:textId="77777777" w:rsidTr="004F5814">
        <w:tc>
          <w:tcPr>
            <w:tcW w:w="1569" w:type="dxa"/>
            <w:tcBorders>
              <w:top w:val="single" w:sz="4" w:space="0" w:color="auto"/>
              <w:left w:val="nil"/>
              <w:bottom w:val="single" w:sz="4" w:space="0" w:color="auto"/>
              <w:right w:val="nil"/>
            </w:tcBorders>
          </w:tcPr>
          <w:p w14:paraId="144799E4" w14:textId="77777777" w:rsidR="00395AD2" w:rsidRPr="00395AD2" w:rsidRDefault="00395AD2" w:rsidP="00240823">
            <w:pPr>
              <w:rPr>
                <w:b/>
                <w:sz w:val="6"/>
                <w:szCs w:val="6"/>
              </w:rPr>
            </w:pPr>
          </w:p>
        </w:tc>
        <w:tc>
          <w:tcPr>
            <w:tcW w:w="9023" w:type="dxa"/>
            <w:tcBorders>
              <w:top w:val="single" w:sz="4" w:space="0" w:color="auto"/>
              <w:left w:val="nil"/>
              <w:bottom w:val="single" w:sz="4" w:space="0" w:color="auto"/>
              <w:right w:val="nil"/>
            </w:tcBorders>
          </w:tcPr>
          <w:p w14:paraId="19E7879D" w14:textId="77777777" w:rsidR="00395AD2" w:rsidRPr="00395AD2" w:rsidRDefault="00395AD2" w:rsidP="00F2601D">
            <w:pPr>
              <w:rPr>
                <w:color w:val="800000"/>
                <w:sz w:val="6"/>
                <w:szCs w:val="6"/>
              </w:rPr>
            </w:pPr>
          </w:p>
        </w:tc>
      </w:tr>
      <w:tr w:rsidR="00240823" w14:paraId="4AB1D060" w14:textId="77777777" w:rsidTr="004F5814">
        <w:tc>
          <w:tcPr>
            <w:tcW w:w="1569" w:type="dxa"/>
            <w:tcBorders>
              <w:top w:val="single" w:sz="4" w:space="0" w:color="auto"/>
              <w:bottom w:val="single" w:sz="4" w:space="0" w:color="auto"/>
            </w:tcBorders>
            <w:shd w:val="clear" w:color="auto" w:fill="000000" w:themeFill="text1"/>
          </w:tcPr>
          <w:p w14:paraId="566AC37C" w14:textId="77777777" w:rsidR="00240823" w:rsidRPr="00395AD2" w:rsidRDefault="00240823" w:rsidP="00240823">
            <w:pPr>
              <w:rPr>
                <w:b/>
                <w:color w:val="FFFFFF" w:themeColor="background1"/>
              </w:rPr>
            </w:pPr>
            <w:r w:rsidRPr="00395AD2">
              <w:rPr>
                <w:b/>
                <w:color w:val="FFFFFF" w:themeColor="background1"/>
              </w:rPr>
              <w:t>Level:</w:t>
            </w:r>
          </w:p>
        </w:tc>
        <w:tc>
          <w:tcPr>
            <w:tcW w:w="9023" w:type="dxa"/>
            <w:tcBorders>
              <w:top w:val="single" w:sz="4" w:space="0" w:color="auto"/>
              <w:bottom w:val="single" w:sz="4" w:space="0" w:color="auto"/>
            </w:tcBorders>
          </w:tcPr>
          <w:p w14:paraId="58DA5312" w14:textId="429FD5C4" w:rsidR="00240823" w:rsidRPr="00121D78" w:rsidRDefault="000B5CE8" w:rsidP="00F2601D">
            <w:pPr>
              <w:rPr>
                <w:color w:val="800000"/>
              </w:rPr>
            </w:pPr>
            <w:r>
              <w:rPr>
                <w:color w:val="800000"/>
              </w:rPr>
              <w:t>Non Student Hourly</w:t>
            </w:r>
          </w:p>
        </w:tc>
      </w:tr>
      <w:tr w:rsidR="00395AD2" w:rsidRPr="00395AD2" w14:paraId="0119C2F8" w14:textId="77777777" w:rsidTr="004F5814">
        <w:tc>
          <w:tcPr>
            <w:tcW w:w="1569" w:type="dxa"/>
            <w:tcBorders>
              <w:top w:val="single" w:sz="4" w:space="0" w:color="auto"/>
              <w:left w:val="nil"/>
              <w:bottom w:val="single" w:sz="4" w:space="0" w:color="auto"/>
              <w:right w:val="nil"/>
            </w:tcBorders>
          </w:tcPr>
          <w:p w14:paraId="2293CFDD" w14:textId="77777777" w:rsidR="00395AD2" w:rsidRPr="00395AD2" w:rsidRDefault="00395AD2" w:rsidP="00240823">
            <w:pPr>
              <w:rPr>
                <w:b/>
                <w:sz w:val="6"/>
                <w:szCs w:val="6"/>
              </w:rPr>
            </w:pPr>
          </w:p>
        </w:tc>
        <w:tc>
          <w:tcPr>
            <w:tcW w:w="9023" w:type="dxa"/>
            <w:tcBorders>
              <w:top w:val="single" w:sz="4" w:space="0" w:color="auto"/>
              <w:left w:val="nil"/>
              <w:bottom w:val="single" w:sz="4" w:space="0" w:color="auto"/>
              <w:right w:val="nil"/>
            </w:tcBorders>
          </w:tcPr>
          <w:p w14:paraId="1B9A14B9" w14:textId="77777777" w:rsidR="00395AD2" w:rsidRPr="00395AD2" w:rsidRDefault="00395AD2">
            <w:pPr>
              <w:rPr>
                <w:color w:val="800000"/>
                <w:sz w:val="6"/>
                <w:szCs w:val="6"/>
              </w:rPr>
            </w:pPr>
          </w:p>
        </w:tc>
      </w:tr>
    </w:tbl>
    <w:p w14:paraId="04C908D3" w14:textId="77777777" w:rsidR="00240823" w:rsidRPr="004C2540" w:rsidRDefault="00240823" w:rsidP="004C2540">
      <w:pPr>
        <w:spacing w:after="0"/>
        <w:rPr>
          <w:sz w:val="16"/>
          <w:szCs w:val="16"/>
        </w:rPr>
      </w:pP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5"/>
        <w:gridCol w:w="3817"/>
      </w:tblGrid>
      <w:tr w:rsidR="00042C88" w14:paraId="31A40658" w14:textId="77777777" w:rsidTr="00DF09DA">
        <w:trPr>
          <w:gridAfter w:val="1"/>
          <w:wAfter w:w="3870" w:type="dxa"/>
        </w:trPr>
        <w:tc>
          <w:tcPr>
            <w:tcW w:w="6840" w:type="dxa"/>
            <w:tcBorders>
              <w:top w:val="single" w:sz="4" w:space="0" w:color="auto"/>
              <w:left w:val="single" w:sz="4" w:space="0" w:color="auto"/>
              <w:bottom w:val="single" w:sz="4" w:space="0" w:color="auto"/>
              <w:right w:val="single" w:sz="4" w:space="0" w:color="auto"/>
            </w:tcBorders>
            <w:shd w:val="clear" w:color="auto" w:fill="000000" w:themeFill="text1"/>
          </w:tcPr>
          <w:p w14:paraId="2F643077" w14:textId="77777777" w:rsidR="00042C88" w:rsidRPr="00395AD2" w:rsidRDefault="002B7BC9">
            <w:pPr>
              <w:rPr>
                <w:color w:val="FFFFFF" w:themeColor="background1"/>
              </w:rPr>
            </w:pPr>
            <w:r w:rsidRPr="00395AD2">
              <w:rPr>
                <w:b/>
                <w:color w:val="FFFFFF" w:themeColor="background1"/>
              </w:rPr>
              <w:t>Department/Division purpose</w:t>
            </w:r>
            <w:r w:rsidRPr="00395AD2">
              <w:rPr>
                <w:color w:val="FFFFFF" w:themeColor="background1"/>
              </w:rPr>
              <w:t xml:space="preserve"> </w:t>
            </w:r>
            <w:r w:rsidRPr="00395AD2">
              <w:rPr>
                <w:color w:val="FFFFFF" w:themeColor="background1"/>
                <w:sz w:val="20"/>
                <w:szCs w:val="20"/>
              </w:rPr>
              <w:t>(brief description of main function):</w:t>
            </w:r>
          </w:p>
        </w:tc>
      </w:tr>
      <w:tr w:rsidR="00042C88" w14:paraId="5C4ABC16" w14:textId="77777777" w:rsidTr="00395AD2">
        <w:tc>
          <w:tcPr>
            <w:tcW w:w="10710" w:type="dxa"/>
            <w:gridSpan w:val="2"/>
            <w:tcBorders>
              <w:top w:val="single" w:sz="4" w:space="0" w:color="auto"/>
              <w:left w:val="single" w:sz="4" w:space="0" w:color="auto"/>
              <w:bottom w:val="single" w:sz="4" w:space="0" w:color="auto"/>
              <w:right w:val="single" w:sz="4" w:space="0" w:color="auto"/>
            </w:tcBorders>
          </w:tcPr>
          <w:p w14:paraId="7C9431E3" w14:textId="77777777" w:rsidR="00042C88" w:rsidRPr="00121D78" w:rsidRDefault="00BE5D26">
            <w:pPr>
              <w:rPr>
                <w:color w:val="800000"/>
              </w:rPr>
            </w:pPr>
            <w:r w:rsidRPr="00BA3C43">
              <w:rPr>
                <w:rFonts w:eastAsia="Times New Roman" w:cstheme="minorHAnsi"/>
                <w:color w:val="800000"/>
              </w:rPr>
              <w:t>The main function of the Office of Institutional Research is to support the college planning, decision-making, policy formulation, and accreditation processes</w:t>
            </w:r>
            <w:r>
              <w:rPr>
                <w:rFonts w:eastAsia="Times New Roman" w:cstheme="minorHAnsi"/>
                <w:color w:val="800000"/>
              </w:rPr>
              <w:t xml:space="preserve"> through the application of Business Intelligence and Predictive Analytics</w:t>
            </w:r>
            <w:r w:rsidRPr="00BA3C43">
              <w:rPr>
                <w:rFonts w:eastAsia="Times New Roman" w:cstheme="minorHAnsi"/>
                <w:color w:val="800000"/>
              </w:rPr>
              <w:t>. In this capacity, the Office of Institutional Research assumes primary responsibility for</w:t>
            </w:r>
            <w:r w:rsidRPr="00BA3C43">
              <w:rPr>
                <w:rFonts w:cstheme="minorHAnsi"/>
                <w:color w:val="800000"/>
              </w:rPr>
              <w:t xml:space="preserve"> responding to </w:t>
            </w:r>
            <w:r>
              <w:rPr>
                <w:rFonts w:cstheme="minorHAnsi"/>
                <w:color w:val="800000"/>
              </w:rPr>
              <w:t xml:space="preserve">a broad range of </w:t>
            </w:r>
            <w:r w:rsidRPr="00BA3C43">
              <w:rPr>
                <w:rFonts w:cstheme="minorHAnsi"/>
                <w:color w:val="800000"/>
              </w:rPr>
              <w:t xml:space="preserve">data requests from external or internal constituencies, preparing state and federally-mandated reports, designing and administrating surveys, conducting research projects, </w:t>
            </w:r>
            <w:r>
              <w:rPr>
                <w:rFonts w:cstheme="minorHAnsi"/>
                <w:color w:val="800000"/>
              </w:rPr>
              <w:t>providing</w:t>
            </w:r>
            <w:r w:rsidRPr="00BA3C43">
              <w:rPr>
                <w:rFonts w:cstheme="minorHAnsi"/>
                <w:color w:val="800000"/>
              </w:rPr>
              <w:t xml:space="preserve"> consultation for assessment/</w:t>
            </w:r>
            <w:r>
              <w:rPr>
                <w:rFonts w:cstheme="minorHAnsi"/>
                <w:color w:val="800000"/>
              </w:rPr>
              <w:br/>
            </w:r>
            <w:r w:rsidRPr="00BA3C43">
              <w:rPr>
                <w:rFonts w:cstheme="minorHAnsi"/>
                <w:color w:val="800000"/>
              </w:rPr>
              <w:t>evaluation efforts, ensuring</w:t>
            </w:r>
            <w:r w:rsidRPr="00BA3C43">
              <w:rPr>
                <w:rFonts w:eastAsia="Times New Roman" w:cstheme="minorHAnsi"/>
                <w:color w:val="800000"/>
              </w:rPr>
              <w:t xml:space="preserve"> compliance with the Academic Quality Improvement Program (AQIP), and assisting administrators, faculty, and staff in the design and implementation of a variety of strategic initiatives.</w:t>
            </w:r>
          </w:p>
        </w:tc>
      </w:tr>
    </w:tbl>
    <w:p w14:paraId="3A1E841D" w14:textId="77777777" w:rsidR="00042C88" w:rsidRPr="004C2540" w:rsidRDefault="00042C88" w:rsidP="004C2540">
      <w:pPr>
        <w:spacing w:after="0"/>
        <w:rPr>
          <w:sz w:val="16"/>
          <w:szCs w:val="16"/>
        </w:rPr>
      </w:pPr>
    </w:p>
    <w:tbl>
      <w:tblPr>
        <w:tblStyle w:val="TableGrid"/>
        <w:tblW w:w="10710" w:type="dxa"/>
        <w:tblInd w:w="1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1584"/>
        <w:gridCol w:w="2916"/>
        <w:gridCol w:w="393"/>
        <w:gridCol w:w="2487"/>
        <w:gridCol w:w="1322"/>
        <w:gridCol w:w="10"/>
        <w:gridCol w:w="108"/>
      </w:tblGrid>
      <w:tr w:rsidR="002B7BC9" w14:paraId="23CE1B70" w14:textId="77777777" w:rsidTr="004C2540">
        <w:trPr>
          <w:gridAfter w:val="4"/>
          <w:wAfter w:w="3927" w:type="dxa"/>
        </w:trPr>
        <w:tc>
          <w:tcPr>
            <w:tcW w:w="6783" w:type="dxa"/>
            <w:gridSpan w:val="4"/>
            <w:tcBorders>
              <w:top w:val="single" w:sz="4" w:space="0" w:color="auto"/>
              <w:left w:val="single" w:sz="4" w:space="0" w:color="auto"/>
              <w:bottom w:val="single" w:sz="4" w:space="0" w:color="auto"/>
              <w:right w:val="single" w:sz="4" w:space="0" w:color="auto"/>
            </w:tcBorders>
            <w:shd w:val="clear" w:color="auto" w:fill="000000" w:themeFill="text1"/>
          </w:tcPr>
          <w:p w14:paraId="3FBF2A7F" w14:textId="77777777" w:rsidR="002B7BC9" w:rsidRPr="00395AD2" w:rsidRDefault="00DF09DA">
            <w:pPr>
              <w:rPr>
                <w:b/>
                <w:color w:val="FFFFFF" w:themeColor="background1"/>
              </w:rPr>
            </w:pPr>
            <w:r>
              <w:rPr>
                <w:b/>
                <w:color w:val="FFFFFF" w:themeColor="background1"/>
              </w:rPr>
              <w:t>Job Summary</w:t>
            </w:r>
            <w:r w:rsidR="002B7BC9" w:rsidRPr="00395AD2">
              <w:rPr>
                <w:b/>
                <w:color w:val="FFFFFF" w:themeColor="background1"/>
              </w:rPr>
              <w:t xml:space="preserve"> Statement </w:t>
            </w:r>
            <w:r w:rsidR="002B7BC9" w:rsidRPr="00395AD2">
              <w:rPr>
                <w:color w:val="FFFFFF" w:themeColor="background1"/>
                <w:sz w:val="20"/>
                <w:szCs w:val="20"/>
              </w:rPr>
              <w:t>(brief summary of overall responsibility of position):</w:t>
            </w:r>
          </w:p>
        </w:tc>
      </w:tr>
      <w:tr w:rsidR="002B7BC9" w14:paraId="7C61885D" w14:textId="77777777" w:rsidTr="004C2540">
        <w:trPr>
          <w:gridAfter w:val="2"/>
          <w:wAfter w:w="118" w:type="dxa"/>
        </w:trPr>
        <w:tc>
          <w:tcPr>
            <w:tcW w:w="10592" w:type="dxa"/>
            <w:gridSpan w:val="6"/>
            <w:tcBorders>
              <w:top w:val="single" w:sz="4" w:space="0" w:color="auto"/>
              <w:left w:val="single" w:sz="4" w:space="0" w:color="auto"/>
              <w:bottom w:val="single" w:sz="4" w:space="0" w:color="auto"/>
              <w:right w:val="single" w:sz="4" w:space="0" w:color="auto"/>
            </w:tcBorders>
          </w:tcPr>
          <w:p w14:paraId="34FF4E3C" w14:textId="77777777" w:rsidR="00456838" w:rsidRPr="004C2540" w:rsidRDefault="00B350D0" w:rsidP="004C2540">
            <w:pPr>
              <w:spacing w:before="120"/>
              <w:rPr>
                <w:color w:val="800000"/>
              </w:rPr>
            </w:pPr>
            <w:r w:rsidRPr="004C2540">
              <w:rPr>
                <w:color w:val="800000"/>
              </w:rPr>
              <w:t>Pueblo Community College is an Academic Quality Improvement Program (AQIP) Institution</w:t>
            </w:r>
            <w:r w:rsidR="00056551" w:rsidRPr="004C2540">
              <w:rPr>
                <w:color w:val="800000"/>
              </w:rPr>
              <w:t xml:space="preserve">.  “An institution in AQIP demonstrates how it meets accreditation standards and expectations through a sequence of events that align with the ongoing activities of an institution striving to improve its performance.” PCC </w:t>
            </w:r>
            <w:r w:rsidRPr="004C2540">
              <w:rPr>
                <w:color w:val="800000"/>
              </w:rPr>
              <w:t>expects all employees to integrate the principles and tools of continuous quality improvement into their daily activities.</w:t>
            </w:r>
            <w:r w:rsidR="00F465B4" w:rsidRPr="004C2540">
              <w:rPr>
                <w:color w:val="800000"/>
              </w:rPr>
              <w:t xml:space="preserve">  </w:t>
            </w:r>
            <w:r w:rsidRPr="004C2540">
              <w:rPr>
                <w:color w:val="800000"/>
              </w:rPr>
              <w:t xml:space="preserve">Customer focus, college service, and commitment to assist the College in achieving its mission and vision are expected for all employees.  </w:t>
            </w:r>
            <w:r w:rsidR="00456838" w:rsidRPr="004C2540">
              <w:rPr>
                <w:color w:val="800000"/>
              </w:rPr>
              <w:t xml:space="preserve">In addition, all </w:t>
            </w:r>
            <w:r w:rsidRPr="004C2540">
              <w:rPr>
                <w:color w:val="800000"/>
              </w:rPr>
              <w:t>employees are expected to</w:t>
            </w:r>
            <w:r w:rsidR="00456838" w:rsidRPr="004C2540">
              <w:rPr>
                <w:color w:val="800000"/>
              </w:rPr>
              <w:t xml:space="preserve"> utiliz</w:t>
            </w:r>
            <w:r w:rsidRPr="004C2540">
              <w:rPr>
                <w:color w:val="800000"/>
              </w:rPr>
              <w:t>e</w:t>
            </w:r>
            <w:r w:rsidR="00456838" w:rsidRPr="004C2540">
              <w:rPr>
                <w:color w:val="800000"/>
              </w:rPr>
              <w:t xml:space="preserve"> available technology in the completion of the</w:t>
            </w:r>
            <w:r w:rsidR="00E07859" w:rsidRPr="004C2540">
              <w:rPr>
                <w:color w:val="800000"/>
              </w:rPr>
              <w:t>ir</w:t>
            </w:r>
            <w:r w:rsidR="00456838" w:rsidRPr="004C2540">
              <w:rPr>
                <w:color w:val="800000"/>
              </w:rPr>
              <w:t xml:space="preserve"> duties.</w:t>
            </w:r>
          </w:p>
          <w:p w14:paraId="416936A1" w14:textId="77777777" w:rsidR="002B7BC9" w:rsidRPr="004C2540" w:rsidRDefault="00456838" w:rsidP="004C2540">
            <w:pPr>
              <w:spacing w:before="120"/>
              <w:rPr>
                <w:color w:val="800000"/>
              </w:rPr>
            </w:pPr>
            <w:r w:rsidRPr="004C2540">
              <w:rPr>
                <w:color w:val="800000"/>
              </w:rPr>
              <w:t xml:space="preserve">This position specifically exists to </w:t>
            </w:r>
            <w:r w:rsidR="00BE5D26" w:rsidRPr="004C2540">
              <w:rPr>
                <w:color w:val="800000"/>
              </w:rPr>
              <w:t>assist the mission of the Office of Institutional Research alongside the Director of Institutional Effectiveness, Research Assistant, as well as various Work Study Employees and/or Interns. The position serves on various college committees and task forces and actively participates in the state-wide Institutional Research Advisory Group (IRAG).  The position collaborates with administrators, faculty, staff and external stakeholders to develop and monitor strategic key performance indicators, descriptive and predictive statistics, and other needed analyses. This includes a mixture of recurring and ad hoc requests for data, information, or survey feedback.</w:t>
            </w:r>
            <w:r w:rsidR="00514E99" w:rsidRPr="004C2540">
              <w:rPr>
                <w:color w:val="800000"/>
              </w:rPr>
              <w:tab/>
            </w:r>
            <w:r w:rsidR="00F465B4" w:rsidRPr="004C2540">
              <w:rPr>
                <w:color w:val="800000"/>
              </w:rPr>
              <w:t xml:space="preserve">  </w:t>
            </w:r>
          </w:p>
        </w:tc>
      </w:tr>
      <w:tr w:rsidR="006B682E" w14:paraId="16011032" w14:textId="77777777" w:rsidTr="004C254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10710" w:type="dxa"/>
            <w:gridSpan w:val="8"/>
            <w:tcBorders>
              <w:top w:val="nil"/>
              <w:left w:val="nil"/>
              <w:bottom w:val="nil"/>
              <w:right w:val="nil"/>
            </w:tcBorders>
          </w:tcPr>
          <w:p w14:paraId="44B95BBC" w14:textId="4610579B" w:rsidR="006B682E" w:rsidRDefault="006B682E" w:rsidP="004C2540">
            <w:pPr>
              <w:spacing w:before="120" w:after="120"/>
            </w:pPr>
          </w:p>
        </w:tc>
      </w:tr>
      <w:tr w:rsidR="002B7BC9" w:rsidRPr="00395AD2" w14:paraId="4F201F11" w14:textId="77777777" w:rsidTr="004C254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3474"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41D6F9EC" w14:textId="77777777" w:rsidR="002B7BC9" w:rsidRPr="00395AD2" w:rsidRDefault="002B7BC9">
            <w:pPr>
              <w:rPr>
                <w:b/>
                <w:color w:val="FFFFFF" w:themeColor="background1"/>
              </w:rPr>
            </w:pPr>
            <w:r w:rsidRPr="00395AD2">
              <w:rPr>
                <w:b/>
                <w:color w:val="FFFFFF" w:themeColor="background1"/>
              </w:rPr>
              <w:t>Essential Functions:</w:t>
            </w:r>
          </w:p>
        </w:tc>
        <w:tc>
          <w:tcPr>
            <w:tcW w:w="5796" w:type="dxa"/>
            <w:gridSpan w:val="3"/>
            <w:tcBorders>
              <w:top w:val="nil"/>
              <w:left w:val="single" w:sz="4" w:space="0" w:color="auto"/>
              <w:bottom w:val="single" w:sz="4" w:space="0" w:color="auto"/>
              <w:right w:val="single" w:sz="4" w:space="0" w:color="auto"/>
            </w:tcBorders>
          </w:tcPr>
          <w:p w14:paraId="6F3EAF91" w14:textId="77777777" w:rsidR="002B7BC9" w:rsidRDefault="002B7BC9"/>
        </w:tc>
        <w:tc>
          <w:tcPr>
            <w:tcW w:w="1440" w:type="dxa"/>
            <w:gridSpan w:val="3"/>
            <w:tcBorders>
              <w:top w:val="single" w:sz="4" w:space="0" w:color="auto"/>
              <w:left w:val="single" w:sz="4" w:space="0" w:color="auto"/>
              <w:bottom w:val="single" w:sz="4" w:space="0" w:color="auto"/>
              <w:right w:val="single" w:sz="4" w:space="0" w:color="auto"/>
            </w:tcBorders>
            <w:shd w:val="clear" w:color="auto" w:fill="000000" w:themeFill="text1"/>
          </w:tcPr>
          <w:p w14:paraId="52E24FE6" w14:textId="77777777" w:rsidR="002B7BC9" w:rsidRPr="00395AD2" w:rsidRDefault="002B7BC9" w:rsidP="006B682E">
            <w:pPr>
              <w:jc w:val="center"/>
              <w:rPr>
                <w:b/>
                <w:color w:val="FFFFFF" w:themeColor="background1"/>
              </w:rPr>
            </w:pPr>
            <w:r w:rsidRPr="00395AD2">
              <w:rPr>
                <w:b/>
                <w:color w:val="FFFFFF" w:themeColor="background1"/>
              </w:rPr>
              <w:t>% of Time</w:t>
            </w:r>
          </w:p>
        </w:tc>
      </w:tr>
      <w:tr w:rsidR="00BE5D26" w14:paraId="569AC1C2" w14:textId="77777777" w:rsidTr="004C254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270" w:type="dxa"/>
            <w:gridSpan w:val="5"/>
            <w:tcBorders>
              <w:top w:val="single" w:sz="4" w:space="0" w:color="auto"/>
              <w:left w:val="single" w:sz="4" w:space="0" w:color="auto"/>
              <w:bottom w:val="single" w:sz="4" w:space="0" w:color="auto"/>
              <w:right w:val="single" w:sz="4" w:space="0" w:color="auto"/>
            </w:tcBorders>
          </w:tcPr>
          <w:p w14:paraId="1E54BA53" w14:textId="77777777" w:rsidR="00BE5D26" w:rsidRPr="00BE7CAA" w:rsidRDefault="00BE5D26" w:rsidP="00BE5D26">
            <w:pPr>
              <w:rPr>
                <w:rFonts w:ascii="Calibri" w:eastAsia="Times New Roman" w:hAnsi="Calibri" w:cs="Times New Roman"/>
                <w:color w:val="800000"/>
              </w:rPr>
            </w:pPr>
            <w:r w:rsidRPr="00BE7CAA">
              <w:rPr>
                <w:rFonts w:ascii="Calibri" w:eastAsia="Times New Roman" w:hAnsi="Calibri" w:cs="Times New Roman"/>
                <w:color w:val="800000"/>
              </w:rPr>
              <w:t>Provide data</w:t>
            </w:r>
            <w:r>
              <w:rPr>
                <w:rFonts w:ascii="Calibri" w:eastAsia="Times New Roman" w:hAnsi="Calibri" w:cs="Times New Roman"/>
                <w:color w:val="800000"/>
              </w:rPr>
              <w:t xml:space="preserve"> or analyses</w:t>
            </w:r>
            <w:r w:rsidRPr="00BE7CAA">
              <w:rPr>
                <w:rFonts w:ascii="Calibri" w:eastAsia="Times New Roman" w:hAnsi="Calibri" w:cs="Times New Roman"/>
                <w:color w:val="800000"/>
              </w:rPr>
              <w:t xml:space="preserve"> in response to ad hoc and routine requests for information</w:t>
            </w:r>
            <w:r>
              <w:rPr>
                <w:rFonts w:ascii="Calibri" w:eastAsia="Times New Roman" w:hAnsi="Calibri" w:cs="Times New Roman"/>
                <w:color w:val="800000"/>
              </w:rPr>
              <w:t xml:space="preserve"> from a variety of stakeholders, including student data and survey reports.</w:t>
            </w:r>
          </w:p>
        </w:tc>
        <w:tc>
          <w:tcPr>
            <w:tcW w:w="1440" w:type="dxa"/>
            <w:gridSpan w:val="3"/>
            <w:tcBorders>
              <w:top w:val="single" w:sz="4" w:space="0" w:color="auto"/>
              <w:left w:val="single" w:sz="4" w:space="0" w:color="auto"/>
              <w:bottom w:val="single" w:sz="4" w:space="0" w:color="auto"/>
              <w:right w:val="single" w:sz="4" w:space="0" w:color="auto"/>
            </w:tcBorders>
            <w:vAlign w:val="center"/>
          </w:tcPr>
          <w:p w14:paraId="337CD240" w14:textId="77777777" w:rsidR="00BE5D26" w:rsidRPr="00BE7CAA" w:rsidRDefault="00DF407E" w:rsidP="00DF407E">
            <w:pPr>
              <w:jc w:val="center"/>
              <w:rPr>
                <w:rFonts w:ascii="Calibri" w:eastAsia="Times New Roman" w:hAnsi="Calibri" w:cs="Times New Roman"/>
                <w:color w:val="800000"/>
              </w:rPr>
            </w:pPr>
            <w:r>
              <w:rPr>
                <w:rFonts w:ascii="Calibri" w:eastAsia="Times New Roman" w:hAnsi="Calibri" w:cs="Times New Roman"/>
                <w:color w:val="800000"/>
              </w:rPr>
              <w:t>50</w:t>
            </w:r>
            <w:r w:rsidR="00BE5D26" w:rsidRPr="00BE7CAA">
              <w:rPr>
                <w:rFonts w:ascii="Calibri" w:eastAsia="Times New Roman" w:hAnsi="Calibri" w:cs="Times New Roman"/>
                <w:color w:val="800000"/>
              </w:rPr>
              <w:t>%</w:t>
            </w:r>
          </w:p>
        </w:tc>
      </w:tr>
      <w:tr w:rsidR="00DF407E" w14:paraId="56D9BD18" w14:textId="77777777" w:rsidTr="004C254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270" w:type="dxa"/>
            <w:gridSpan w:val="5"/>
            <w:tcBorders>
              <w:top w:val="single" w:sz="4" w:space="0" w:color="auto"/>
              <w:left w:val="single" w:sz="4" w:space="0" w:color="auto"/>
              <w:bottom w:val="single" w:sz="4" w:space="0" w:color="auto"/>
              <w:right w:val="single" w:sz="4" w:space="0" w:color="auto"/>
            </w:tcBorders>
          </w:tcPr>
          <w:p w14:paraId="0A080785" w14:textId="77777777" w:rsidR="00DF407E" w:rsidRPr="00BE7CAA" w:rsidRDefault="00DF407E" w:rsidP="002F7825">
            <w:pPr>
              <w:rPr>
                <w:rFonts w:ascii="Calibri" w:eastAsia="Times New Roman" w:hAnsi="Calibri" w:cs="Times New Roman"/>
                <w:color w:val="800000"/>
              </w:rPr>
            </w:pPr>
            <w:r w:rsidRPr="00BE7CAA">
              <w:rPr>
                <w:rFonts w:ascii="Calibri" w:eastAsia="Times New Roman" w:hAnsi="Calibri" w:cs="Times New Roman"/>
                <w:color w:val="800000"/>
              </w:rPr>
              <w:t>Conduct research projects using descriptive statistical methods as assigned by the Director of Institutional Effectiveness</w:t>
            </w:r>
            <w:r>
              <w:rPr>
                <w:rFonts w:ascii="Calibri" w:eastAsia="Times New Roman" w:hAnsi="Calibri" w:cs="Times New Roman"/>
                <w:color w:val="800000"/>
              </w:rPr>
              <w:t>, including dissemination of findings</w:t>
            </w:r>
          </w:p>
        </w:tc>
        <w:tc>
          <w:tcPr>
            <w:tcW w:w="1440" w:type="dxa"/>
            <w:gridSpan w:val="3"/>
            <w:tcBorders>
              <w:top w:val="single" w:sz="4" w:space="0" w:color="auto"/>
              <w:left w:val="single" w:sz="4" w:space="0" w:color="auto"/>
              <w:bottom w:val="single" w:sz="4" w:space="0" w:color="auto"/>
              <w:right w:val="single" w:sz="4" w:space="0" w:color="auto"/>
            </w:tcBorders>
            <w:vAlign w:val="center"/>
          </w:tcPr>
          <w:p w14:paraId="71153D33" w14:textId="77777777" w:rsidR="00DF407E" w:rsidRPr="00BE7CAA" w:rsidRDefault="00DF407E" w:rsidP="00DF407E">
            <w:pPr>
              <w:jc w:val="center"/>
              <w:rPr>
                <w:rFonts w:ascii="Calibri" w:eastAsia="Times New Roman" w:hAnsi="Calibri" w:cs="Times New Roman"/>
                <w:color w:val="800000"/>
              </w:rPr>
            </w:pPr>
            <w:r w:rsidRPr="00BE7CAA">
              <w:rPr>
                <w:rFonts w:ascii="Calibri" w:eastAsia="Times New Roman" w:hAnsi="Calibri" w:cs="Times New Roman"/>
                <w:color w:val="800000"/>
              </w:rPr>
              <w:t>1</w:t>
            </w:r>
            <w:r>
              <w:rPr>
                <w:rFonts w:ascii="Calibri" w:eastAsia="Times New Roman" w:hAnsi="Calibri" w:cs="Times New Roman"/>
                <w:color w:val="800000"/>
              </w:rPr>
              <w:t>0</w:t>
            </w:r>
            <w:r w:rsidRPr="00BE7CAA">
              <w:rPr>
                <w:rFonts w:ascii="Calibri" w:eastAsia="Times New Roman" w:hAnsi="Calibri" w:cs="Times New Roman"/>
                <w:color w:val="800000"/>
              </w:rPr>
              <w:t>%</w:t>
            </w:r>
          </w:p>
        </w:tc>
      </w:tr>
      <w:tr w:rsidR="00BE5D26" w14:paraId="18623522" w14:textId="77777777" w:rsidTr="004C254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270" w:type="dxa"/>
            <w:gridSpan w:val="5"/>
            <w:tcBorders>
              <w:top w:val="single" w:sz="4" w:space="0" w:color="auto"/>
              <w:left w:val="single" w:sz="4" w:space="0" w:color="auto"/>
              <w:bottom w:val="single" w:sz="4" w:space="0" w:color="auto"/>
              <w:right w:val="single" w:sz="4" w:space="0" w:color="auto"/>
            </w:tcBorders>
          </w:tcPr>
          <w:p w14:paraId="7A382D63" w14:textId="77777777" w:rsidR="00BE5D26" w:rsidRPr="00BE7CAA" w:rsidRDefault="00BE5D26" w:rsidP="00BE5D26">
            <w:pPr>
              <w:rPr>
                <w:rFonts w:ascii="Calibri" w:eastAsia="Times New Roman" w:hAnsi="Calibri" w:cs="Times New Roman"/>
                <w:color w:val="800000"/>
              </w:rPr>
            </w:pPr>
            <w:r w:rsidRPr="00BE7CAA">
              <w:rPr>
                <w:rFonts w:ascii="Calibri" w:eastAsia="Times New Roman" w:hAnsi="Calibri" w:cs="Times New Roman"/>
                <w:color w:val="800000"/>
              </w:rPr>
              <w:t xml:space="preserve">Author </w:t>
            </w:r>
            <w:r>
              <w:rPr>
                <w:rFonts w:ascii="Calibri" w:eastAsia="Times New Roman" w:hAnsi="Calibri" w:cs="Times New Roman"/>
                <w:color w:val="800000"/>
              </w:rPr>
              <w:t>and execute technically sophisticated</w:t>
            </w:r>
            <w:r w:rsidRPr="00BE7CAA">
              <w:rPr>
                <w:rFonts w:ascii="Calibri" w:eastAsia="Times New Roman" w:hAnsi="Calibri" w:cs="Times New Roman"/>
                <w:color w:val="800000"/>
              </w:rPr>
              <w:t xml:space="preserve"> data reports in the Banner/Cognos Data Environment</w:t>
            </w:r>
          </w:p>
        </w:tc>
        <w:tc>
          <w:tcPr>
            <w:tcW w:w="1440" w:type="dxa"/>
            <w:gridSpan w:val="3"/>
            <w:tcBorders>
              <w:top w:val="single" w:sz="4" w:space="0" w:color="auto"/>
              <w:left w:val="single" w:sz="4" w:space="0" w:color="auto"/>
              <w:bottom w:val="single" w:sz="4" w:space="0" w:color="auto"/>
              <w:right w:val="single" w:sz="4" w:space="0" w:color="auto"/>
            </w:tcBorders>
            <w:vAlign w:val="center"/>
          </w:tcPr>
          <w:p w14:paraId="58322FD7" w14:textId="77777777" w:rsidR="00BE5D26" w:rsidRPr="00BE7CAA" w:rsidRDefault="00BE5D26" w:rsidP="00BE5D26">
            <w:pPr>
              <w:jc w:val="center"/>
              <w:rPr>
                <w:rFonts w:ascii="Calibri" w:eastAsia="Times New Roman" w:hAnsi="Calibri" w:cs="Times New Roman"/>
                <w:color w:val="800000"/>
              </w:rPr>
            </w:pPr>
            <w:r>
              <w:rPr>
                <w:rFonts w:ascii="Calibri" w:eastAsia="Times New Roman" w:hAnsi="Calibri" w:cs="Times New Roman"/>
                <w:color w:val="800000"/>
              </w:rPr>
              <w:t>10</w:t>
            </w:r>
            <w:r w:rsidRPr="00BE7CAA">
              <w:rPr>
                <w:rFonts w:ascii="Calibri" w:eastAsia="Times New Roman" w:hAnsi="Calibri" w:cs="Times New Roman"/>
                <w:color w:val="800000"/>
              </w:rPr>
              <w:t>%</w:t>
            </w:r>
          </w:p>
        </w:tc>
      </w:tr>
      <w:tr w:rsidR="00BE5D26" w14:paraId="2EA9653E" w14:textId="77777777" w:rsidTr="004C254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270" w:type="dxa"/>
            <w:gridSpan w:val="5"/>
            <w:tcBorders>
              <w:top w:val="single" w:sz="4" w:space="0" w:color="auto"/>
              <w:left w:val="single" w:sz="4" w:space="0" w:color="auto"/>
              <w:bottom w:val="single" w:sz="4" w:space="0" w:color="auto"/>
              <w:right w:val="single" w:sz="4" w:space="0" w:color="auto"/>
            </w:tcBorders>
          </w:tcPr>
          <w:p w14:paraId="64478DF8" w14:textId="77777777" w:rsidR="00BE5D26" w:rsidRPr="00BE7CAA" w:rsidRDefault="00BE5D26" w:rsidP="00BE5D26">
            <w:pPr>
              <w:rPr>
                <w:rFonts w:ascii="Calibri" w:eastAsia="Times New Roman" w:hAnsi="Calibri" w:cs="Times New Roman"/>
                <w:color w:val="800000"/>
              </w:rPr>
            </w:pPr>
            <w:r w:rsidRPr="00BE7CAA">
              <w:rPr>
                <w:rFonts w:ascii="Calibri" w:eastAsia="Times New Roman" w:hAnsi="Calibri" w:cs="Times New Roman"/>
                <w:color w:val="800000"/>
              </w:rPr>
              <w:t>Condu</w:t>
            </w:r>
            <w:r>
              <w:rPr>
                <w:rFonts w:ascii="Calibri" w:eastAsia="Times New Roman" w:hAnsi="Calibri" w:cs="Times New Roman"/>
                <w:color w:val="800000"/>
              </w:rPr>
              <w:t>ct research projects using infe</w:t>
            </w:r>
            <w:r w:rsidRPr="00BE7CAA">
              <w:rPr>
                <w:rFonts w:ascii="Calibri" w:eastAsia="Times New Roman" w:hAnsi="Calibri" w:cs="Times New Roman"/>
                <w:color w:val="800000"/>
              </w:rPr>
              <w:t>rential statistical methods as assigned by the Director of Institutional Effectiveness</w:t>
            </w:r>
            <w:r w:rsidR="00DF407E">
              <w:rPr>
                <w:rFonts w:ascii="Calibri" w:eastAsia="Times New Roman" w:hAnsi="Calibri" w:cs="Times New Roman"/>
                <w:color w:val="800000"/>
              </w:rPr>
              <w:t>, including dissemination of findings</w:t>
            </w:r>
          </w:p>
        </w:tc>
        <w:tc>
          <w:tcPr>
            <w:tcW w:w="1440" w:type="dxa"/>
            <w:gridSpan w:val="3"/>
            <w:tcBorders>
              <w:top w:val="single" w:sz="4" w:space="0" w:color="auto"/>
              <w:left w:val="single" w:sz="4" w:space="0" w:color="auto"/>
              <w:bottom w:val="single" w:sz="4" w:space="0" w:color="auto"/>
              <w:right w:val="single" w:sz="4" w:space="0" w:color="auto"/>
            </w:tcBorders>
            <w:vAlign w:val="center"/>
          </w:tcPr>
          <w:p w14:paraId="281E54D6" w14:textId="3261F885" w:rsidR="00BE5D26" w:rsidRPr="00BE7CAA" w:rsidRDefault="000B5CE8" w:rsidP="00BE5D26">
            <w:pPr>
              <w:jc w:val="center"/>
              <w:rPr>
                <w:rFonts w:ascii="Calibri" w:eastAsia="Times New Roman" w:hAnsi="Calibri" w:cs="Times New Roman"/>
                <w:color w:val="800000"/>
              </w:rPr>
            </w:pPr>
            <w:r>
              <w:rPr>
                <w:rFonts w:ascii="Calibri" w:eastAsia="Times New Roman" w:hAnsi="Calibri" w:cs="Times New Roman"/>
                <w:color w:val="800000"/>
              </w:rPr>
              <w:t>10</w:t>
            </w:r>
            <w:r w:rsidR="00BE5D26" w:rsidRPr="00BE7CAA">
              <w:rPr>
                <w:rFonts w:ascii="Calibri" w:eastAsia="Times New Roman" w:hAnsi="Calibri" w:cs="Times New Roman"/>
                <w:color w:val="800000"/>
              </w:rPr>
              <w:t>%</w:t>
            </w:r>
          </w:p>
        </w:tc>
      </w:tr>
      <w:tr w:rsidR="004F5814" w14:paraId="2CA2A6C5" w14:textId="77777777" w:rsidTr="004C254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270" w:type="dxa"/>
            <w:gridSpan w:val="5"/>
            <w:tcBorders>
              <w:top w:val="single" w:sz="4" w:space="0" w:color="auto"/>
              <w:left w:val="single" w:sz="4" w:space="0" w:color="auto"/>
              <w:bottom w:val="single" w:sz="4" w:space="0" w:color="auto"/>
              <w:right w:val="single" w:sz="4" w:space="0" w:color="auto"/>
            </w:tcBorders>
          </w:tcPr>
          <w:p w14:paraId="5BD2A410" w14:textId="3B705C63" w:rsidR="004F5814" w:rsidRPr="00BE7CAA" w:rsidRDefault="004F5814" w:rsidP="00BE5D26">
            <w:pPr>
              <w:rPr>
                <w:rFonts w:ascii="Calibri" w:eastAsia="Times New Roman" w:hAnsi="Calibri" w:cs="Times New Roman"/>
                <w:color w:val="800000"/>
              </w:rPr>
            </w:pPr>
            <w:r>
              <w:rPr>
                <w:color w:val="800000"/>
              </w:rPr>
              <w:t>Assist the Director of Institutional Effectiveness in reviewing project proposals and accreditation documents, as well as other tasks</w:t>
            </w:r>
          </w:p>
        </w:tc>
        <w:tc>
          <w:tcPr>
            <w:tcW w:w="1440" w:type="dxa"/>
            <w:gridSpan w:val="3"/>
            <w:tcBorders>
              <w:top w:val="single" w:sz="4" w:space="0" w:color="auto"/>
              <w:left w:val="single" w:sz="4" w:space="0" w:color="auto"/>
              <w:bottom w:val="single" w:sz="4" w:space="0" w:color="auto"/>
              <w:right w:val="single" w:sz="4" w:space="0" w:color="auto"/>
            </w:tcBorders>
            <w:vAlign w:val="center"/>
          </w:tcPr>
          <w:p w14:paraId="3AECE1E3" w14:textId="18A1D4AF" w:rsidR="004F5814" w:rsidRDefault="004F5814" w:rsidP="00BE5D26">
            <w:pPr>
              <w:jc w:val="center"/>
              <w:rPr>
                <w:rFonts w:ascii="Calibri" w:eastAsia="Times New Roman" w:hAnsi="Calibri" w:cs="Times New Roman"/>
                <w:color w:val="800000"/>
              </w:rPr>
            </w:pPr>
            <w:r>
              <w:rPr>
                <w:color w:val="800000"/>
              </w:rPr>
              <w:t>10</w:t>
            </w:r>
            <w:r w:rsidRPr="00BA3C43">
              <w:rPr>
                <w:color w:val="800000"/>
              </w:rPr>
              <w:t>%</w:t>
            </w:r>
          </w:p>
        </w:tc>
      </w:tr>
      <w:tr w:rsidR="00BE5D26" w14:paraId="4041687B" w14:textId="77777777" w:rsidTr="004C254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270" w:type="dxa"/>
            <w:gridSpan w:val="5"/>
            <w:tcBorders>
              <w:top w:val="single" w:sz="4" w:space="0" w:color="auto"/>
              <w:left w:val="single" w:sz="4" w:space="0" w:color="auto"/>
              <w:bottom w:val="single" w:sz="4" w:space="0" w:color="auto"/>
              <w:right w:val="single" w:sz="4" w:space="0" w:color="auto"/>
            </w:tcBorders>
          </w:tcPr>
          <w:p w14:paraId="06F9416D" w14:textId="77777777" w:rsidR="00BE5D26" w:rsidRPr="00BE7CAA" w:rsidRDefault="00BE5D26" w:rsidP="00BE5D26">
            <w:pPr>
              <w:rPr>
                <w:rFonts w:ascii="Calibri" w:eastAsia="Times New Roman" w:hAnsi="Calibri" w:cs="Times New Roman"/>
                <w:color w:val="800000"/>
              </w:rPr>
            </w:pPr>
            <w:r w:rsidRPr="00BE7CAA">
              <w:rPr>
                <w:rFonts w:ascii="Calibri" w:eastAsia="Times New Roman" w:hAnsi="Calibri" w:cs="Times New Roman"/>
                <w:color w:val="800000"/>
              </w:rPr>
              <w:t>Establish protocols/reports for identification and resolution of data quality issues.</w:t>
            </w:r>
          </w:p>
        </w:tc>
        <w:tc>
          <w:tcPr>
            <w:tcW w:w="1440" w:type="dxa"/>
            <w:gridSpan w:val="3"/>
            <w:tcBorders>
              <w:top w:val="single" w:sz="4" w:space="0" w:color="auto"/>
              <w:left w:val="single" w:sz="4" w:space="0" w:color="auto"/>
              <w:bottom w:val="single" w:sz="4" w:space="0" w:color="auto"/>
              <w:right w:val="single" w:sz="4" w:space="0" w:color="auto"/>
            </w:tcBorders>
            <w:vAlign w:val="center"/>
          </w:tcPr>
          <w:p w14:paraId="234F9CDC" w14:textId="3EBAAFB0" w:rsidR="00BE5D26" w:rsidRPr="00BE7CAA" w:rsidRDefault="000B5CE8" w:rsidP="00BE5D26">
            <w:pPr>
              <w:jc w:val="center"/>
              <w:rPr>
                <w:rFonts w:ascii="Calibri" w:eastAsia="Times New Roman" w:hAnsi="Calibri" w:cs="Times New Roman"/>
                <w:color w:val="800000"/>
              </w:rPr>
            </w:pPr>
            <w:r>
              <w:rPr>
                <w:rFonts w:ascii="Calibri" w:eastAsia="Times New Roman" w:hAnsi="Calibri" w:cs="Times New Roman"/>
                <w:color w:val="800000"/>
              </w:rPr>
              <w:t>10</w:t>
            </w:r>
            <w:r w:rsidR="00BE5D26" w:rsidRPr="00BE7CAA">
              <w:rPr>
                <w:rFonts w:ascii="Calibri" w:eastAsia="Times New Roman" w:hAnsi="Calibri" w:cs="Times New Roman"/>
                <w:color w:val="800000"/>
              </w:rPr>
              <w:t>%</w:t>
            </w:r>
          </w:p>
        </w:tc>
      </w:tr>
      <w:tr w:rsidR="00410FE3" w14:paraId="7078C907" w14:textId="77777777" w:rsidTr="004C254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108" w:type="dxa"/>
        </w:trPr>
        <w:tc>
          <w:tcPr>
            <w:tcW w:w="10602" w:type="dxa"/>
            <w:gridSpan w:val="7"/>
            <w:tcBorders>
              <w:top w:val="nil"/>
              <w:left w:val="nil"/>
              <w:bottom w:val="nil"/>
              <w:right w:val="nil"/>
            </w:tcBorders>
          </w:tcPr>
          <w:p w14:paraId="2852183E" w14:textId="13690AE7" w:rsidR="00410FE3" w:rsidRDefault="00410FE3" w:rsidP="004C2540">
            <w:pPr>
              <w:spacing w:before="120" w:after="120"/>
            </w:pPr>
          </w:p>
        </w:tc>
      </w:tr>
      <w:tr w:rsidR="004F5814" w14:paraId="178F0C72" w14:textId="77777777" w:rsidTr="004C254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108" w:type="dxa"/>
        </w:trPr>
        <w:tc>
          <w:tcPr>
            <w:tcW w:w="10602" w:type="dxa"/>
            <w:gridSpan w:val="7"/>
            <w:tcBorders>
              <w:top w:val="nil"/>
              <w:left w:val="nil"/>
              <w:bottom w:val="nil"/>
              <w:right w:val="nil"/>
            </w:tcBorders>
          </w:tcPr>
          <w:p w14:paraId="4BA517CE" w14:textId="77777777" w:rsidR="004F5814" w:rsidRDefault="004F5814" w:rsidP="004C2540">
            <w:pPr>
              <w:spacing w:before="120" w:after="120"/>
            </w:pPr>
          </w:p>
        </w:tc>
      </w:tr>
      <w:tr w:rsidR="00410FE3" w14:paraId="7104C0C9" w14:textId="77777777" w:rsidTr="004C2540">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108" w:type="dxa"/>
        </w:trPr>
        <w:tc>
          <w:tcPr>
            <w:tcW w:w="10602" w:type="dxa"/>
            <w:gridSpan w:val="7"/>
            <w:tcBorders>
              <w:top w:val="nil"/>
              <w:left w:val="nil"/>
              <w:bottom w:val="nil"/>
              <w:right w:val="nil"/>
            </w:tcBorders>
          </w:tcPr>
          <w:p w14:paraId="7E03C0B4" w14:textId="07252794" w:rsidR="00CE1F71" w:rsidRPr="00CE1F71" w:rsidRDefault="00CE1F71" w:rsidP="004C2540">
            <w:pPr>
              <w:spacing w:after="120"/>
              <w:rPr>
                <w:b/>
                <w:u w:val="single"/>
              </w:rPr>
            </w:pPr>
          </w:p>
        </w:tc>
      </w:tr>
      <w:tr w:rsidR="00911371" w14:paraId="78BF794E" w14:textId="77777777" w:rsidTr="004C2540">
        <w:tc>
          <w:tcPr>
            <w:tcW w:w="1890" w:type="dxa"/>
            <w:tcBorders>
              <w:bottom w:val="single" w:sz="4" w:space="0" w:color="auto"/>
            </w:tcBorders>
          </w:tcPr>
          <w:p w14:paraId="5E64C18C" w14:textId="77777777" w:rsidR="00911371" w:rsidRDefault="00911371">
            <w:bookmarkStart w:id="0" w:name="_GoBack" w:colFirst="2" w:colLast="2"/>
          </w:p>
        </w:tc>
        <w:tc>
          <w:tcPr>
            <w:tcW w:w="4500" w:type="dxa"/>
            <w:gridSpan w:val="2"/>
            <w:tcBorders>
              <w:bottom w:val="single" w:sz="4" w:space="0" w:color="auto"/>
            </w:tcBorders>
            <w:shd w:val="clear" w:color="auto" w:fill="000000" w:themeFill="text1"/>
          </w:tcPr>
          <w:p w14:paraId="5A6212AA" w14:textId="77777777" w:rsidR="00911371" w:rsidRPr="008872D5" w:rsidRDefault="00911371" w:rsidP="00023BA9">
            <w:pPr>
              <w:jc w:val="center"/>
              <w:rPr>
                <w:b/>
                <w:color w:val="FFFFFF" w:themeColor="background1"/>
              </w:rPr>
            </w:pPr>
            <w:r w:rsidRPr="008872D5">
              <w:rPr>
                <w:b/>
                <w:color w:val="FFFFFF" w:themeColor="background1"/>
              </w:rPr>
              <w:t>Minimum Qualifications</w:t>
            </w:r>
          </w:p>
        </w:tc>
        <w:tc>
          <w:tcPr>
            <w:tcW w:w="4320" w:type="dxa"/>
            <w:gridSpan w:val="5"/>
            <w:tcBorders>
              <w:bottom w:val="single" w:sz="4" w:space="0" w:color="auto"/>
            </w:tcBorders>
            <w:shd w:val="clear" w:color="auto" w:fill="000000" w:themeFill="text1"/>
          </w:tcPr>
          <w:p w14:paraId="7F72F8CB" w14:textId="7BFDA33B" w:rsidR="00911371" w:rsidRPr="008872D5" w:rsidRDefault="00911371" w:rsidP="00023BA9">
            <w:pPr>
              <w:jc w:val="center"/>
              <w:rPr>
                <w:b/>
                <w:color w:val="FFFFFF" w:themeColor="background1"/>
              </w:rPr>
            </w:pPr>
          </w:p>
        </w:tc>
      </w:tr>
      <w:tr w:rsidR="00911371" w14:paraId="470110C8" w14:textId="77777777" w:rsidTr="004C2540">
        <w:tc>
          <w:tcPr>
            <w:tcW w:w="1890" w:type="dxa"/>
            <w:tcBorders>
              <w:top w:val="single" w:sz="4" w:space="0" w:color="auto"/>
              <w:left w:val="single" w:sz="4" w:space="0" w:color="auto"/>
              <w:bottom w:val="single" w:sz="4" w:space="0" w:color="auto"/>
              <w:right w:val="single" w:sz="4" w:space="0" w:color="auto"/>
            </w:tcBorders>
          </w:tcPr>
          <w:p w14:paraId="649DA563" w14:textId="77777777" w:rsidR="00911371" w:rsidRPr="00911371" w:rsidRDefault="00911371">
            <w:pPr>
              <w:rPr>
                <w:b/>
              </w:rPr>
            </w:pPr>
            <w:r w:rsidRPr="00911371">
              <w:rPr>
                <w:b/>
              </w:rPr>
              <w:t>Education</w:t>
            </w:r>
          </w:p>
        </w:tc>
        <w:tc>
          <w:tcPr>
            <w:tcW w:w="4500" w:type="dxa"/>
            <w:gridSpan w:val="2"/>
            <w:tcBorders>
              <w:top w:val="single" w:sz="4" w:space="0" w:color="auto"/>
              <w:left w:val="single" w:sz="4" w:space="0" w:color="auto"/>
              <w:bottom w:val="single" w:sz="4" w:space="0" w:color="auto"/>
              <w:right w:val="single" w:sz="4" w:space="0" w:color="auto"/>
            </w:tcBorders>
          </w:tcPr>
          <w:p w14:paraId="0EDEB124" w14:textId="1C0DCE08" w:rsidR="00023BA9" w:rsidRPr="00C447DD" w:rsidRDefault="004F5814" w:rsidP="002B0B12">
            <w:pPr>
              <w:pStyle w:val="ListParagraph"/>
              <w:numPr>
                <w:ilvl w:val="0"/>
                <w:numId w:val="1"/>
              </w:numPr>
              <w:rPr>
                <w:color w:val="800000"/>
              </w:rPr>
            </w:pPr>
            <w:r>
              <w:rPr>
                <w:color w:val="800000"/>
              </w:rPr>
              <w:t xml:space="preserve">Working towards an Associates or </w:t>
            </w:r>
            <w:r w:rsidR="00DF407E" w:rsidRPr="00C447DD">
              <w:rPr>
                <w:color w:val="800000"/>
              </w:rPr>
              <w:t xml:space="preserve">Bachelor’s </w:t>
            </w:r>
            <w:r w:rsidR="002B0B12" w:rsidRPr="00C447DD">
              <w:rPr>
                <w:color w:val="800000"/>
              </w:rPr>
              <w:t>D</w:t>
            </w:r>
            <w:r w:rsidR="00DF407E" w:rsidRPr="00C447DD">
              <w:rPr>
                <w:color w:val="800000"/>
              </w:rPr>
              <w:t>egree in Business, Social Science, Mathematics, Computer Science, or related field</w:t>
            </w:r>
          </w:p>
        </w:tc>
        <w:tc>
          <w:tcPr>
            <w:tcW w:w="4320" w:type="dxa"/>
            <w:gridSpan w:val="5"/>
            <w:tcBorders>
              <w:top w:val="single" w:sz="4" w:space="0" w:color="auto"/>
              <w:left w:val="single" w:sz="4" w:space="0" w:color="auto"/>
              <w:bottom w:val="single" w:sz="4" w:space="0" w:color="auto"/>
              <w:right w:val="single" w:sz="4" w:space="0" w:color="auto"/>
            </w:tcBorders>
          </w:tcPr>
          <w:p w14:paraId="103E7451" w14:textId="376BFC6F" w:rsidR="00911371" w:rsidRPr="00C447DD" w:rsidRDefault="00911371" w:rsidP="002B0B12">
            <w:pPr>
              <w:pStyle w:val="ListParagraph"/>
              <w:numPr>
                <w:ilvl w:val="0"/>
                <w:numId w:val="1"/>
              </w:numPr>
              <w:rPr>
                <w:color w:val="800000"/>
              </w:rPr>
            </w:pPr>
          </w:p>
        </w:tc>
      </w:tr>
      <w:tr w:rsidR="00DF407E" w14:paraId="3E014778" w14:textId="77777777" w:rsidTr="004C2540">
        <w:tc>
          <w:tcPr>
            <w:tcW w:w="1890" w:type="dxa"/>
            <w:tcBorders>
              <w:top w:val="single" w:sz="4" w:space="0" w:color="auto"/>
              <w:left w:val="single" w:sz="4" w:space="0" w:color="auto"/>
              <w:bottom w:val="single" w:sz="4" w:space="0" w:color="auto"/>
              <w:right w:val="single" w:sz="4" w:space="0" w:color="auto"/>
            </w:tcBorders>
          </w:tcPr>
          <w:p w14:paraId="162C318B" w14:textId="77777777" w:rsidR="00DF407E" w:rsidRPr="00911371" w:rsidRDefault="00DF407E" w:rsidP="00DF407E">
            <w:pPr>
              <w:rPr>
                <w:b/>
              </w:rPr>
            </w:pPr>
            <w:r>
              <w:rPr>
                <w:b/>
              </w:rPr>
              <w:t>Experience</w:t>
            </w:r>
          </w:p>
        </w:tc>
        <w:tc>
          <w:tcPr>
            <w:tcW w:w="4500" w:type="dxa"/>
            <w:gridSpan w:val="2"/>
            <w:tcBorders>
              <w:top w:val="single" w:sz="4" w:space="0" w:color="auto"/>
              <w:left w:val="single" w:sz="4" w:space="0" w:color="auto"/>
              <w:bottom w:val="single" w:sz="4" w:space="0" w:color="auto"/>
              <w:right w:val="single" w:sz="4" w:space="0" w:color="auto"/>
            </w:tcBorders>
          </w:tcPr>
          <w:p w14:paraId="387565E8" w14:textId="316E39B6" w:rsidR="00DF407E" w:rsidRPr="00C447DD" w:rsidRDefault="004F5814" w:rsidP="00DF407E">
            <w:pPr>
              <w:pStyle w:val="ListParagraph"/>
              <w:numPr>
                <w:ilvl w:val="0"/>
                <w:numId w:val="1"/>
              </w:numPr>
              <w:rPr>
                <w:color w:val="800000"/>
              </w:rPr>
            </w:pPr>
            <w:r>
              <w:rPr>
                <w:color w:val="800000"/>
              </w:rPr>
              <w:t>E</w:t>
            </w:r>
            <w:r w:rsidR="00DF407E" w:rsidRPr="00C447DD">
              <w:rPr>
                <w:color w:val="800000"/>
              </w:rPr>
              <w:t>xperience conducting, analyzing, summarizing, and presenting data and authoring reports</w:t>
            </w:r>
          </w:p>
          <w:p w14:paraId="0AD348E8" w14:textId="72BA8C5E" w:rsidR="00DF407E" w:rsidRPr="00C447DD" w:rsidRDefault="004F5814" w:rsidP="00DF407E">
            <w:pPr>
              <w:pStyle w:val="ListParagraph"/>
              <w:numPr>
                <w:ilvl w:val="0"/>
                <w:numId w:val="1"/>
              </w:numPr>
              <w:rPr>
                <w:color w:val="800000"/>
              </w:rPr>
            </w:pPr>
            <w:r>
              <w:rPr>
                <w:color w:val="800000"/>
              </w:rPr>
              <w:t>E</w:t>
            </w:r>
            <w:r w:rsidR="00DF407E" w:rsidRPr="00C447DD">
              <w:rPr>
                <w:color w:val="800000"/>
              </w:rPr>
              <w:t>xperience with Microsoft Office: Word, Excel,</w:t>
            </w:r>
            <w:r w:rsidR="00C447DD">
              <w:rPr>
                <w:color w:val="800000"/>
              </w:rPr>
              <w:t xml:space="preserve"> and</w:t>
            </w:r>
            <w:r w:rsidR="00DF407E" w:rsidRPr="00C447DD">
              <w:rPr>
                <w:color w:val="800000"/>
              </w:rPr>
              <w:t xml:space="preserve"> PowerPoint</w:t>
            </w:r>
          </w:p>
        </w:tc>
        <w:tc>
          <w:tcPr>
            <w:tcW w:w="4320" w:type="dxa"/>
            <w:gridSpan w:val="5"/>
            <w:tcBorders>
              <w:top w:val="single" w:sz="4" w:space="0" w:color="auto"/>
              <w:left w:val="single" w:sz="4" w:space="0" w:color="auto"/>
              <w:bottom w:val="single" w:sz="4" w:space="0" w:color="auto"/>
              <w:right w:val="single" w:sz="4" w:space="0" w:color="auto"/>
            </w:tcBorders>
          </w:tcPr>
          <w:p w14:paraId="30E78C62" w14:textId="77777777" w:rsidR="00DF407E" w:rsidRPr="00C447DD" w:rsidRDefault="00DF407E" w:rsidP="00DF407E">
            <w:pPr>
              <w:pStyle w:val="ListParagraph"/>
              <w:rPr>
                <w:color w:val="800000"/>
              </w:rPr>
            </w:pPr>
          </w:p>
        </w:tc>
      </w:tr>
      <w:tr w:rsidR="00DF407E" w14:paraId="61CC1717" w14:textId="77777777" w:rsidTr="004C2540">
        <w:tc>
          <w:tcPr>
            <w:tcW w:w="1890" w:type="dxa"/>
            <w:tcBorders>
              <w:top w:val="single" w:sz="4" w:space="0" w:color="auto"/>
              <w:left w:val="single" w:sz="4" w:space="0" w:color="auto"/>
              <w:bottom w:val="single" w:sz="4" w:space="0" w:color="auto"/>
              <w:right w:val="single" w:sz="4" w:space="0" w:color="auto"/>
            </w:tcBorders>
          </w:tcPr>
          <w:p w14:paraId="521FA574" w14:textId="77777777" w:rsidR="00DF407E" w:rsidRPr="00911371" w:rsidRDefault="00DF407E" w:rsidP="00DF407E">
            <w:pPr>
              <w:rPr>
                <w:b/>
              </w:rPr>
            </w:pPr>
            <w:r w:rsidRPr="00911371">
              <w:rPr>
                <w:b/>
              </w:rPr>
              <w:t>Special knowledge, skills, abilities</w:t>
            </w:r>
          </w:p>
        </w:tc>
        <w:tc>
          <w:tcPr>
            <w:tcW w:w="4500" w:type="dxa"/>
            <w:gridSpan w:val="2"/>
            <w:tcBorders>
              <w:top w:val="single" w:sz="4" w:space="0" w:color="auto"/>
              <w:left w:val="single" w:sz="4" w:space="0" w:color="auto"/>
              <w:bottom w:val="single" w:sz="4" w:space="0" w:color="auto"/>
              <w:right w:val="single" w:sz="4" w:space="0" w:color="auto"/>
            </w:tcBorders>
          </w:tcPr>
          <w:p w14:paraId="231B2B55" w14:textId="12F98E9D" w:rsidR="00DF407E" w:rsidRPr="00C447DD" w:rsidRDefault="00C447DD" w:rsidP="00DF407E">
            <w:pPr>
              <w:pStyle w:val="ListParagraph"/>
              <w:numPr>
                <w:ilvl w:val="0"/>
                <w:numId w:val="1"/>
              </w:numPr>
              <w:rPr>
                <w:color w:val="800000"/>
              </w:rPr>
            </w:pPr>
            <w:r w:rsidRPr="00C447DD">
              <w:rPr>
                <w:color w:val="800000"/>
              </w:rPr>
              <w:t>A</w:t>
            </w:r>
            <w:r w:rsidR="00DF407E" w:rsidRPr="00C447DD">
              <w:rPr>
                <w:color w:val="800000"/>
              </w:rPr>
              <w:t xml:space="preserve">bility to conduct quantitative analyses </w:t>
            </w:r>
          </w:p>
          <w:p w14:paraId="645A2DB3" w14:textId="0AE0D0AA" w:rsidR="00DF407E" w:rsidRPr="00C447DD" w:rsidRDefault="00C447DD" w:rsidP="00DF407E">
            <w:pPr>
              <w:pStyle w:val="ListParagraph"/>
              <w:numPr>
                <w:ilvl w:val="0"/>
                <w:numId w:val="1"/>
              </w:numPr>
              <w:rPr>
                <w:color w:val="800000"/>
              </w:rPr>
            </w:pPr>
            <w:r w:rsidRPr="00C447DD">
              <w:rPr>
                <w:color w:val="800000"/>
              </w:rPr>
              <w:t>A</w:t>
            </w:r>
            <w:r w:rsidR="00DF407E" w:rsidRPr="00C447DD">
              <w:rPr>
                <w:color w:val="800000"/>
              </w:rPr>
              <w:t>bility to work with a variety of stakeholders</w:t>
            </w:r>
          </w:p>
          <w:p w14:paraId="7298135A" w14:textId="6DB1C300" w:rsidR="00DF407E" w:rsidRPr="00C447DD" w:rsidRDefault="00C447DD" w:rsidP="00DF407E">
            <w:pPr>
              <w:pStyle w:val="ListParagraph"/>
              <w:numPr>
                <w:ilvl w:val="0"/>
                <w:numId w:val="1"/>
              </w:numPr>
              <w:rPr>
                <w:color w:val="800000"/>
              </w:rPr>
            </w:pPr>
            <w:r w:rsidRPr="00C447DD">
              <w:rPr>
                <w:color w:val="800000"/>
              </w:rPr>
              <w:t>A</w:t>
            </w:r>
            <w:r w:rsidR="00DF407E" w:rsidRPr="00C447DD">
              <w:rPr>
                <w:color w:val="800000"/>
              </w:rPr>
              <w:t xml:space="preserve">bility to communicate effectively both orally and in writing </w:t>
            </w:r>
          </w:p>
        </w:tc>
        <w:tc>
          <w:tcPr>
            <w:tcW w:w="4320" w:type="dxa"/>
            <w:gridSpan w:val="5"/>
            <w:tcBorders>
              <w:top w:val="single" w:sz="4" w:space="0" w:color="auto"/>
              <w:left w:val="single" w:sz="4" w:space="0" w:color="auto"/>
              <w:bottom w:val="single" w:sz="4" w:space="0" w:color="auto"/>
              <w:right w:val="single" w:sz="4" w:space="0" w:color="auto"/>
            </w:tcBorders>
          </w:tcPr>
          <w:p w14:paraId="5931AD24" w14:textId="77777777" w:rsidR="00DF407E" w:rsidRPr="00C447DD" w:rsidRDefault="00DF407E" w:rsidP="00DF407E">
            <w:pPr>
              <w:pStyle w:val="ListParagraph"/>
              <w:rPr>
                <w:color w:val="800000"/>
              </w:rPr>
            </w:pPr>
          </w:p>
        </w:tc>
      </w:tr>
      <w:bookmarkEnd w:id="0"/>
    </w:tbl>
    <w:p w14:paraId="6D9EC577" w14:textId="47C84EF9" w:rsidR="00B92BE2" w:rsidRDefault="00B92BE2">
      <w:pPr>
        <w:rPr>
          <w:sz w:val="20"/>
          <w:szCs w:val="20"/>
        </w:rPr>
      </w:pPr>
    </w:p>
    <w:p w14:paraId="61CB8373" w14:textId="77777777" w:rsidR="00B451F4" w:rsidRDefault="00B451F4">
      <w:pPr>
        <w:rPr>
          <w:sz w:val="20"/>
          <w:szCs w:val="20"/>
        </w:rPr>
      </w:pPr>
    </w:p>
    <w:sectPr w:rsidR="00B451F4" w:rsidSect="00C364AD">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AD48C4" w14:textId="77777777" w:rsidR="00B74C53" w:rsidRDefault="00B74C53" w:rsidP="00E07859">
      <w:pPr>
        <w:spacing w:after="0" w:line="240" w:lineRule="auto"/>
      </w:pPr>
      <w:r>
        <w:separator/>
      </w:r>
    </w:p>
  </w:endnote>
  <w:endnote w:type="continuationSeparator" w:id="0">
    <w:p w14:paraId="39C26A1F" w14:textId="77777777" w:rsidR="00B74C53" w:rsidRDefault="00B74C53" w:rsidP="00E07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069609591"/>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14:paraId="4A7269A5" w14:textId="77777777" w:rsidR="006E7060" w:rsidRPr="006E7060" w:rsidRDefault="006E7060">
            <w:pPr>
              <w:pStyle w:val="Footer"/>
              <w:jc w:val="right"/>
              <w:rPr>
                <w:sz w:val="16"/>
                <w:szCs w:val="16"/>
              </w:rPr>
            </w:pPr>
            <w:r w:rsidRPr="006E7060">
              <w:rPr>
                <w:sz w:val="16"/>
                <w:szCs w:val="16"/>
              </w:rPr>
              <w:t xml:space="preserve">Page </w:t>
            </w:r>
            <w:r w:rsidRPr="006E7060">
              <w:rPr>
                <w:b/>
                <w:bCs/>
                <w:sz w:val="16"/>
                <w:szCs w:val="16"/>
              </w:rPr>
              <w:fldChar w:fldCharType="begin"/>
            </w:r>
            <w:r w:rsidRPr="006E7060">
              <w:rPr>
                <w:b/>
                <w:bCs/>
                <w:sz w:val="16"/>
                <w:szCs w:val="16"/>
              </w:rPr>
              <w:instrText xml:space="preserve"> PAGE </w:instrText>
            </w:r>
            <w:r w:rsidRPr="006E7060">
              <w:rPr>
                <w:b/>
                <w:bCs/>
                <w:sz w:val="16"/>
                <w:szCs w:val="16"/>
              </w:rPr>
              <w:fldChar w:fldCharType="separate"/>
            </w:r>
            <w:r w:rsidR="004F5814">
              <w:rPr>
                <w:b/>
                <w:bCs/>
                <w:noProof/>
                <w:sz w:val="16"/>
                <w:szCs w:val="16"/>
              </w:rPr>
              <w:t>1</w:t>
            </w:r>
            <w:r w:rsidRPr="006E7060">
              <w:rPr>
                <w:b/>
                <w:bCs/>
                <w:sz w:val="16"/>
                <w:szCs w:val="16"/>
              </w:rPr>
              <w:fldChar w:fldCharType="end"/>
            </w:r>
            <w:r w:rsidRPr="006E7060">
              <w:rPr>
                <w:sz w:val="16"/>
                <w:szCs w:val="16"/>
              </w:rPr>
              <w:t xml:space="preserve"> of </w:t>
            </w:r>
            <w:r w:rsidRPr="006E7060">
              <w:rPr>
                <w:b/>
                <w:bCs/>
                <w:sz w:val="16"/>
                <w:szCs w:val="16"/>
              </w:rPr>
              <w:fldChar w:fldCharType="begin"/>
            </w:r>
            <w:r w:rsidRPr="006E7060">
              <w:rPr>
                <w:b/>
                <w:bCs/>
                <w:sz w:val="16"/>
                <w:szCs w:val="16"/>
              </w:rPr>
              <w:instrText xml:space="preserve"> NUMPAGES  </w:instrText>
            </w:r>
            <w:r w:rsidRPr="006E7060">
              <w:rPr>
                <w:b/>
                <w:bCs/>
                <w:sz w:val="16"/>
                <w:szCs w:val="16"/>
              </w:rPr>
              <w:fldChar w:fldCharType="separate"/>
            </w:r>
            <w:r w:rsidR="004F5814">
              <w:rPr>
                <w:b/>
                <w:bCs/>
                <w:noProof/>
                <w:sz w:val="16"/>
                <w:szCs w:val="16"/>
              </w:rPr>
              <w:t>2</w:t>
            </w:r>
            <w:r w:rsidRPr="006E7060">
              <w:rPr>
                <w:b/>
                <w:bCs/>
                <w:sz w:val="16"/>
                <w:szCs w:val="16"/>
              </w:rPr>
              <w:fldChar w:fldCharType="end"/>
            </w:r>
          </w:p>
        </w:sdtContent>
      </w:sdt>
    </w:sdtContent>
  </w:sdt>
  <w:p w14:paraId="224BAD8B" w14:textId="77777777" w:rsidR="00E07859" w:rsidRPr="006E7060" w:rsidRDefault="006E7060" w:rsidP="00802224">
    <w:pPr>
      <w:pStyle w:val="Footer"/>
      <w:tabs>
        <w:tab w:val="right" w:pos="4680"/>
      </w:tabs>
      <w:rPr>
        <w:sz w:val="16"/>
        <w:szCs w:val="16"/>
      </w:rPr>
    </w:pPr>
    <w:r>
      <w:rPr>
        <w:sz w:val="16"/>
        <w:szCs w:val="16"/>
      </w:rPr>
      <w:t>10/8/12 KJN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E92C3" w14:textId="77777777" w:rsidR="00B74C53" w:rsidRDefault="00B74C53" w:rsidP="00E07859">
      <w:pPr>
        <w:spacing w:after="0" w:line="240" w:lineRule="auto"/>
      </w:pPr>
      <w:r>
        <w:separator/>
      </w:r>
    </w:p>
  </w:footnote>
  <w:footnote w:type="continuationSeparator" w:id="0">
    <w:p w14:paraId="2506724F" w14:textId="77777777" w:rsidR="00B74C53" w:rsidRDefault="00B74C53" w:rsidP="00E078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C0528F"/>
    <w:multiLevelType w:val="hybridMultilevel"/>
    <w:tmpl w:val="FB34A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4AD"/>
    <w:rsid w:val="0001568A"/>
    <w:rsid w:val="00023BA9"/>
    <w:rsid w:val="00042C88"/>
    <w:rsid w:val="00056551"/>
    <w:rsid w:val="0006263D"/>
    <w:rsid w:val="00081025"/>
    <w:rsid w:val="00097688"/>
    <w:rsid w:val="000B5CE8"/>
    <w:rsid w:val="000D294B"/>
    <w:rsid w:val="00106BEC"/>
    <w:rsid w:val="001071D8"/>
    <w:rsid w:val="001167BE"/>
    <w:rsid w:val="00121D78"/>
    <w:rsid w:val="001259E6"/>
    <w:rsid w:val="00164C4B"/>
    <w:rsid w:val="001A6EA0"/>
    <w:rsid w:val="001D28ED"/>
    <w:rsid w:val="00204AD8"/>
    <w:rsid w:val="00240823"/>
    <w:rsid w:val="002B0B12"/>
    <w:rsid w:val="002B6F5B"/>
    <w:rsid w:val="002B7BC9"/>
    <w:rsid w:val="002C735E"/>
    <w:rsid w:val="002C77B6"/>
    <w:rsid w:val="002D0013"/>
    <w:rsid w:val="002F7A53"/>
    <w:rsid w:val="00364A21"/>
    <w:rsid w:val="00372104"/>
    <w:rsid w:val="00395AD2"/>
    <w:rsid w:val="003D1BE7"/>
    <w:rsid w:val="003F4A31"/>
    <w:rsid w:val="00410FE3"/>
    <w:rsid w:val="00456838"/>
    <w:rsid w:val="004C2540"/>
    <w:rsid w:val="004F5814"/>
    <w:rsid w:val="00514E99"/>
    <w:rsid w:val="00530145"/>
    <w:rsid w:val="005A6938"/>
    <w:rsid w:val="0066770F"/>
    <w:rsid w:val="006B682E"/>
    <w:rsid w:val="006E1021"/>
    <w:rsid w:val="006E7060"/>
    <w:rsid w:val="00761C33"/>
    <w:rsid w:val="0079424B"/>
    <w:rsid w:val="00796E2C"/>
    <w:rsid w:val="007B16E5"/>
    <w:rsid w:val="007E4FF5"/>
    <w:rsid w:val="007F71C2"/>
    <w:rsid w:val="00802224"/>
    <w:rsid w:val="00826AB2"/>
    <w:rsid w:val="008872D5"/>
    <w:rsid w:val="00893DFA"/>
    <w:rsid w:val="008956A2"/>
    <w:rsid w:val="00904CED"/>
    <w:rsid w:val="00911371"/>
    <w:rsid w:val="00940229"/>
    <w:rsid w:val="0097166A"/>
    <w:rsid w:val="009825E8"/>
    <w:rsid w:val="009B04C4"/>
    <w:rsid w:val="009D1E3B"/>
    <w:rsid w:val="009E2923"/>
    <w:rsid w:val="00A07885"/>
    <w:rsid w:val="00A24E6E"/>
    <w:rsid w:val="00A31E09"/>
    <w:rsid w:val="00A40707"/>
    <w:rsid w:val="00A7561E"/>
    <w:rsid w:val="00A96782"/>
    <w:rsid w:val="00AB60A7"/>
    <w:rsid w:val="00B03814"/>
    <w:rsid w:val="00B23D5C"/>
    <w:rsid w:val="00B27F60"/>
    <w:rsid w:val="00B350D0"/>
    <w:rsid w:val="00B451F4"/>
    <w:rsid w:val="00B74C53"/>
    <w:rsid w:val="00B92BE2"/>
    <w:rsid w:val="00B979F1"/>
    <w:rsid w:val="00BC1DD2"/>
    <w:rsid w:val="00BE5D26"/>
    <w:rsid w:val="00C21F68"/>
    <w:rsid w:val="00C260EC"/>
    <w:rsid w:val="00C31A44"/>
    <w:rsid w:val="00C364AD"/>
    <w:rsid w:val="00C415C8"/>
    <w:rsid w:val="00C447DD"/>
    <w:rsid w:val="00C635B8"/>
    <w:rsid w:val="00C665D1"/>
    <w:rsid w:val="00C7196A"/>
    <w:rsid w:val="00C940D3"/>
    <w:rsid w:val="00CE1868"/>
    <w:rsid w:val="00CE1F71"/>
    <w:rsid w:val="00CF247A"/>
    <w:rsid w:val="00D20D9A"/>
    <w:rsid w:val="00D67971"/>
    <w:rsid w:val="00D73B8E"/>
    <w:rsid w:val="00DA5333"/>
    <w:rsid w:val="00DF09DA"/>
    <w:rsid w:val="00DF407E"/>
    <w:rsid w:val="00E07859"/>
    <w:rsid w:val="00E35920"/>
    <w:rsid w:val="00E5474F"/>
    <w:rsid w:val="00E6719E"/>
    <w:rsid w:val="00EC7FFD"/>
    <w:rsid w:val="00ED2A0F"/>
    <w:rsid w:val="00EF0FFE"/>
    <w:rsid w:val="00F17721"/>
    <w:rsid w:val="00F23BDC"/>
    <w:rsid w:val="00F2601D"/>
    <w:rsid w:val="00F30C61"/>
    <w:rsid w:val="00F42CD8"/>
    <w:rsid w:val="00F465B4"/>
    <w:rsid w:val="00F51722"/>
    <w:rsid w:val="00F57F6D"/>
    <w:rsid w:val="00F764F5"/>
    <w:rsid w:val="00F93245"/>
    <w:rsid w:val="00F94887"/>
    <w:rsid w:val="00FE7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4070A1"/>
  <w15:docId w15:val="{32D27337-462C-4D18-8899-FA03238BF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64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64AD"/>
    <w:rPr>
      <w:rFonts w:ascii="Tahoma" w:hAnsi="Tahoma" w:cs="Tahoma"/>
      <w:sz w:val="16"/>
      <w:szCs w:val="16"/>
    </w:rPr>
  </w:style>
  <w:style w:type="table" w:styleId="TableGrid">
    <w:name w:val="Table Grid"/>
    <w:basedOn w:val="TableNormal"/>
    <w:uiPriority w:val="59"/>
    <w:rsid w:val="00C364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F30C61"/>
    <w:rPr>
      <w:color w:val="808080"/>
    </w:rPr>
  </w:style>
  <w:style w:type="character" w:customStyle="1" w:styleId="Style1">
    <w:name w:val="Style1"/>
    <w:basedOn w:val="DefaultParagraphFont"/>
    <w:uiPriority w:val="1"/>
    <w:rsid w:val="00042C88"/>
  </w:style>
  <w:style w:type="paragraph" w:styleId="ListParagraph">
    <w:name w:val="List Paragraph"/>
    <w:basedOn w:val="Normal"/>
    <w:uiPriority w:val="34"/>
    <w:qFormat/>
    <w:rsid w:val="00F465B4"/>
    <w:pPr>
      <w:ind w:left="720"/>
      <w:contextualSpacing/>
    </w:pPr>
  </w:style>
  <w:style w:type="paragraph" w:styleId="NormalWeb">
    <w:name w:val="Normal (Web)"/>
    <w:basedOn w:val="Normal"/>
    <w:uiPriority w:val="99"/>
    <w:semiHidden/>
    <w:unhideWhenUsed/>
    <w:rsid w:val="00B350D0"/>
    <w:rPr>
      <w:rFonts w:ascii="Times New Roman" w:hAnsi="Times New Roman" w:cs="Times New Roman"/>
      <w:sz w:val="24"/>
      <w:szCs w:val="24"/>
    </w:rPr>
  </w:style>
  <w:style w:type="paragraph" w:styleId="Header">
    <w:name w:val="header"/>
    <w:basedOn w:val="Normal"/>
    <w:link w:val="HeaderChar"/>
    <w:uiPriority w:val="99"/>
    <w:unhideWhenUsed/>
    <w:rsid w:val="00E07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859"/>
  </w:style>
  <w:style w:type="paragraph" w:styleId="Footer">
    <w:name w:val="footer"/>
    <w:basedOn w:val="Normal"/>
    <w:link w:val="FooterChar"/>
    <w:uiPriority w:val="99"/>
    <w:unhideWhenUsed/>
    <w:rsid w:val="00E07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859"/>
  </w:style>
  <w:style w:type="character" w:styleId="CommentReference">
    <w:name w:val="annotation reference"/>
    <w:basedOn w:val="DefaultParagraphFont"/>
    <w:uiPriority w:val="99"/>
    <w:semiHidden/>
    <w:unhideWhenUsed/>
    <w:rsid w:val="004C2540"/>
    <w:rPr>
      <w:sz w:val="16"/>
      <w:szCs w:val="16"/>
    </w:rPr>
  </w:style>
  <w:style w:type="paragraph" w:styleId="CommentText">
    <w:name w:val="annotation text"/>
    <w:basedOn w:val="Normal"/>
    <w:link w:val="CommentTextChar"/>
    <w:uiPriority w:val="99"/>
    <w:semiHidden/>
    <w:unhideWhenUsed/>
    <w:rsid w:val="004C2540"/>
    <w:pPr>
      <w:spacing w:line="240" w:lineRule="auto"/>
    </w:pPr>
    <w:rPr>
      <w:sz w:val="20"/>
      <w:szCs w:val="20"/>
    </w:rPr>
  </w:style>
  <w:style w:type="character" w:customStyle="1" w:styleId="CommentTextChar">
    <w:name w:val="Comment Text Char"/>
    <w:basedOn w:val="DefaultParagraphFont"/>
    <w:link w:val="CommentText"/>
    <w:uiPriority w:val="99"/>
    <w:semiHidden/>
    <w:rsid w:val="004C2540"/>
    <w:rPr>
      <w:sz w:val="20"/>
      <w:szCs w:val="20"/>
    </w:rPr>
  </w:style>
  <w:style w:type="paragraph" w:styleId="CommentSubject">
    <w:name w:val="annotation subject"/>
    <w:basedOn w:val="CommentText"/>
    <w:next w:val="CommentText"/>
    <w:link w:val="CommentSubjectChar"/>
    <w:uiPriority w:val="99"/>
    <w:semiHidden/>
    <w:unhideWhenUsed/>
    <w:rsid w:val="004C2540"/>
    <w:rPr>
      <w:b/>
      <w:bCs/>
    </w:rPr>
  </w:style>
  <w:style w:type="character" w:customStyle="1" w:styleId="CommentSubjectChar">
    <w:name w:val="Comment Subject Char"/>
    <w:basedOn w:val="CommentTextChar"/>
    <w:link w:val="CommentSubject"/>
    <w:uiPriority w:val="99"/>
    <w:semiHidden/>
    <w:rsid w:val="004C25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3221">
      <w:bodyDiv w:val="1"/>
      <w:marLeft w:val="0"/>
      <w:marRight w:val="0"/>
      <w:marTop w:val="0"/>
      <w:marBottom w:val="0"/>
      <w:divBdr>
        <w:top w:val="none" w:sz="0" w:space="0" w:color="auto"/>
        <w:left w:val="none" w:sz="0" w:space="0" w:color="auto"/>
        <w:bottom w:val="none" w:sz="0" w:space="0" w:color="auto"/>
        <w:right w:val="none" w:sz="0" w:space="0" w:color="auto"/>
      </w:divBdr>
      <w:divsChild>
        <w:div w:id="125512837">
          <w:marLeft w:val="0"/>
          <w:marRight w:val="0"/>
          <w:marTop w:val="0"/>
          <w:marBottom w:val="0"/>
          <w:divBdr>
            <w:top w:val="single" w:sz="6" w:space="0" w:color="000000"/>
            <w:left w:val="single" w:sz="6" w:space="0" w:color="000000"/>
            <w:bottom w:val="single" w:sz="6" w:space="0" w:color="000000"/>
            <w:right w:val="single" w:sz="6" w:space="0" w:color="000000"/>
          </w:divBdr>
          <w:divsChild>
            <w:div w:id="8158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1480">
      <w:bodyDiv w:val="1"/>
      <w:marLeft w:val="0"/>
      <w:marRight w:val="0"/>
      <w:marTop w:val="0"/>
      <w:marBottom w:val="0"/>
      <w:divBdr>
        <w:top w:val="none" w:sz="0" w:space="0" w:color="auto"/>
        <w:left w:val="none" w:sz="0" w:space="0" w:color="auto"/>
        <w:bottom w:val="none" w:sz="0" w:space="0" w:color="auto"/>
        <w:right w:val="none" w:sz="0" w:space="0" w:color="auto"/>
      </w:divBdr>
      <w:divsChild>
        <w:div w:id="530344901">
          <w:marLeft w:val="0"/>
          <w:marRight w:val="0"/>
          <w:marTop w:val="0"/>
          <w:marBottom w:val="0"/>
          <w:divBdr>
            <w:top w:val="single" w:sz="6" w:space="0" w:color="000000"/>
            <w:left w:val="single" w:sz="6" w:space="0" w:color="000000"/>
            <w:bottom w:val="single" w:sz="6" w:space="0" w:color="000000"/>
            <w:right w:val="single" w:sz="6" w:space="0" w:color="000000"/>
          </w:divBdr>
          <w:divsChild>
            <w:div w:id="17912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4872">
      <w:bodyDiv w:val="1"/>
      <w:marLeft w:val="0"/>
      <w:marRight w:val="0"/>
      <w:marTop w:val="0"/>
      <w:marBottom w:val="0"/>
      <w:divBdr>
        <w:top w:val="none" w:sz="0" w:space="0" w:color="auto"/>
        <w:left w:val="none" w:sz="0" w:space="0" w:color="auto"/>
        <w:bottom w:val="none" w:sz="0" w:space="0" w:color="auto"/>
        <w:right w:val="none" w:sz="0" w:space="0" w:color="auto"/>
      </w:divBdr>
      <w:divsChild>
        <w:div w:id="1566724772">
          <w:marLeft w:val="0"/>
          <w:marRight w:val="0"/>
          <w:marTop w:val="0"/>
          <w:marBottom w:val="0"/>
          <w:divBdr>
            <w:top w:val="single" w:sz="6" w:space="0" w:color="000000"/>
            <w:left w:val="single" w:sz="6" w:space="0" w:color="000000"/>
            <w:bottom w:val="single" w:sz="6" w:space="0" w:color="000000"/>
            <w:right w:val="single" w:sz="6" w:space="0" w:color="000000"/>
          </w:divBdr>
          <w:divsChild>
            <w:div w:id="202855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2817">
      <w:bodyDiv w:val="1"/>
      <w:marLeft w:val="0"/>
      <w:marRight w:val="0"/>
      <w:marTop w:val="0"/>
      <w:marBottom w:val="0"/>
      <w:divBdr>
        <w:top w:val="none" w:sz="0" w:space="0" w:color="auto"/>
        <w:left w:val="none" w:sz="0" w:space="0" w:color="auto"/>
        <w:bottom w:val="none" w:sz="0" w:space="0" w:color="auto"/>
        <w:right w:val="none" w:sz="0" w:space="0" w:color="auto"/>
      </w:divBdr>
      <w:divsChild>
        <w:div w:id="1227835704">
          <w:marLeft w:val="0"/>
          <w:marRight w:val="0"/>
          <w:marTop w:val="0"/>
          <w:marBottom w:val="0"/>
          <w:divBdr>
            <w:top w:val="single" w:sz="6" w:space="0" w:color="000000"/>
            <w:left w:val="single" w:sz="6" w:space="0" w:color="000000"/>
            <w:bottom w:val="single" w:sz="6" w:space="0" w:color="000000"/>
            <w:right w:val="single" w:sz="6" w:space="0" w:color="000000"/>
          </w:divBdr>
          <w:divsChild>
            <w:div w:id="19450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36985">
      <w:bodyDiv w:val="1"/>
      <w:marLeft w:val="0"/>
      <w:marRight w:val="0"/>
      <w:marTop w:val="0"/>
      <w:marBottom w:val="0"/>
      <w:divBdr>
        <w:top w:val="none" w:sz="0" w:space="0" w:color="auto"/>
        <w:left w:val="none" w:sz="0" w:space="0" w:color="auto"/>
        <w:bottom w:val="none" w:sz="0" w:space="0" w:color="auto"/>
        <w:right w:val="none" w:sz="0" w:space="0" w:color="auto"/>
      </w:divBdr>
    </w:div>
    <w:div w:id="167591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4752A-0A87-490C-A0BE-6EFAAC51B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Pueblo Community College</Company>
  <LinksUpToDate>false</LinksUpToDate>
  <CharactersWithSpaces>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Gilliland</dc:creator>
  <cp:lastModifiedBy>Milder, Kevin</cp:lastModifiedBy>
  <cp:revision>3</cp:revision>
  <cp:lastPrinted>2015-12-16T22:43:00Z</cp:lastPrinted>
  <dcterms:created xsi:type="dcterms:W3CDTF">2017-08-08T14:38:00Z</dcterms:created>
  <dcterms:modified xsi:type="dcterms:W3CDTF">2017-08-08T14:45:00Z</dcterms:modified>
</cp:coreProperties>
</file>